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67CF0" w14:textId="77777777" w:rsidR="00C80499" w:rsidRDefault="001356DB" w:rsidP="00C80499">
      <w:pPr>
        <w:pStyle w:val="NormalWeb"/>
        <w:spacing w:before="0" w:beforeAutospacing="0" w:after="0" w:afterAutospacing="0"/>
        <w:jc w:val="right"/>
      </w:pPr>
      <w:r w:rsidRPr="001356DB">
        <w:rPr>
          <w:noProof/>
        </w:rPr>
        <w:drawing>
          <wp:anchor distT="0" distB="0" distL="114300" distR="114300" simplePos="0" relativeHeight="251658240" behindDoc="0" locked="0" layoutInCell="1" allowOverlap="1" wp14:anchorId="734248E1" wp14:editId="77E6AC4A">
            <wp:simplePos x="0" y="0"/>
            <wp:positionH relativeFrom="margin">
              <wp:align>left</wp:align>
            </wp:positionH>
            <wp:positionV relativeFrom="paragraph">
              <wp:posOffset>-371475</wp:posOffset>
            </wp:positionV>
            <wp:extent cx="1605915" cy="1457325"/>
            <wp:effectExtent l="0" t="0" r="0" b="9525"/>
            <wp:wrapNone/>
            <wp:docPr id="1" name="Picture 1" descr="C:\Users\lcwilcox\Desktop\CHPR\UA Little Rock Logo 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cwilcox\Desktop\CHPR\UA Little Rock Logo we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406" cy="1457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499">
        <w:tab/>
      </w:r>
      <w:r w:rsidR="00C80499">
        <w:tab/>
      </w:r>
      <w:r w:rsidR="00C80499">
        <w:tab/>
      </w:r>
      <w:r w:rsidR="00C80499">
        <w:tab/>
      </w:r>
      <w:r w:rsidR="00C80499">
        <w:tab/>
      </w:r>
      <w:r w:rsidR="00C80499">
        <w:tab/>
      </w:r>
      <w:r w:rsidR="00C80499">
        <w:tab/>
      </w:r>
      <w:r w:rsidR="00C80499">
        <w:tab/>
      </w:r>
      <w:r w:rsidR="00C80499">
        <w:tab/>
      </w:r>
    </w:p>
    <w:p w14:paraId="6BC3C19A" w14:textId="77777777" w:rsidR="00C80499" w:rsidRDefault="00C80499" w:rsidP="00C80499">
      <w:pPr>
        <w:pStyle w:val="NormalWeb"/>
        <w:spacing w:before="0" w:beforeAutospacing="0" w:after="0" w:afterAutospacing="0"/>
        <w:jc w:val="right"/>
      </w:pPr>
      <w:r>
        <w:rPr>
          <w:rFonts w:ascii="PT Sans" w:hAnsi="PT Sans"/>
          <w:smallCaps/>
          <w:color w:val="000000"/>
          <w:sz w:val="28"/>
          <w:szCs w:val="28"/>
        </w:rPr>
        <w:t xml:space="preserve">School of Counseling, </w:t>
      </w:r>
    </w:p>
    <w:p w14:paraId="4FE7168C" w14:textId="77777777" w:rsidR="00C80499" w:rsidRDefault="00C80499" w:rsidP="00C80499">
      <w:pPr>
        <w:pStyle w:val="NormalWeb"/>
        <w:spacing w:before="0" w:beforeAutospacing="0" w:after="0" w:afterAutospacing="0"/>
        <w:jc w:val="right"/>
      </w:pPr>
      <w:r>
        <w:rPr>
          <w:rFonts w:ascii="PT Sans" w:hAnsi="PT Sans"/>
          <w:smallCaps/>
          <w:color w:val="000000"/>
          <w:sz w:val="28"/>
          <w:szCs w:val="28"/>
        </w:rPr>
        <w:t>Human Performance,</w:t>
      </w:r>
    </w:p>
    <w:p w14:paraId="6F58DE62" w14:textId="77777777" w:rsidR="00C80499" w:rsidRDefault="00C80499" w:rsidP="00C80499">
      <w:pPr>
        <w:pStyle w:val="NormalWeb"/>
        <w:spacing w:before="0" w:beforeAutospacing="0" w:after="0" w:afterAutospacing="0"/>
        <w:jc w:val="right"/>
        <w:rPr>
          <w:rFonts w:ascii="PT Sans" w:hAnsi="PT Sans"/>
          <w:smallCaps/>
          <w:color w:val="000000"/>
          <w:sz w:val="28"/>
          <w:szCs w:val="28"/>
        </w:rPr>
      </w:pPr>
      <w:r>
        <w:rPr>
          <w:rFonts w:ascii="PT Sans" w:hAnsi="PT Sans"/>
          <w:smallCaps/>
          <w:color w:val="000000"/>
          <w:sz w:val="28"/>
          <w:szCs w:val="28"/>
        </w:rPr>
        <w:t xml:space="preserve">and Rehabilitation </w:t>
      </w:r>
    </w:p>
    <w:p w14:paraId="3F585A86" w14:textId="77777777" w:rsidR="00C80499" w:rsidRDefault="00C80499" w:rsidP="00C80499">
      <w:pPr>
        <w:pStyle w:val="NormalWeb"/>
        <w:spacing w:before="0" w:beforeAutospacing="0" w:after="0" w:afterAutospacing="0"/>
        <w:jc w:val="right"/>
        <w:rPr>
          <w:rFonts w:ascii="PT Sans" w:hAnsi="PT Sans"/>
          <w:smallCaps/>
          <w:color w:val="000000"/>
          <w:sz w:val="28"/>
          <w:szCs w:val="28"/>
        </w:rPr>
      </w:pPr>
    </w:p>
    <w:p w14:paraId="3B95A983" w14:textId="77777777" w:rsidR="00C80499" w:rsidRDefault="00C80499" w:rsidP="00C80499">
      <w:pPr>
        <w:pStyle w:val="NormalWeb"/>
        <w:spacing w:before="0" w:beforeAutospacing="0" w:after="0" w:afterAutospacing="0"/>
        <w:jc w:val="right"/>
        <w:rPr>
          <w:rFonts w:ascii="PT Sans" w:hAnsi="PT Sans"/>
          <w:smallCaps/>
          <w:color w:val="000000"/>
          <w:sz w:val="28"/>
          <w:szCs w:val="28"/>
        </w:rPr>
      </w:pPr>
    </w:p>
    <w:p w14:paraId="63FEBC3E" w14:textId="77777777" w:rsidR="00A339CC" w:rsidRDefault="00A339CC" w:rsidP="000B0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1BE3E110" w14:textId="77777777" w:rsidR="00720B62" w:rsidRDefault="002D7A98" w:rsidP="000B0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39C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14:paraId="40172E51" w14:textId="1104E3BD" w:rsidR="000B0CE3" w:rsidRDefault="00D31649" w:rsidP="000B0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the Awards Committee, Ann </w:t>
      </w:r>
      <w:r w:rsidR="00F31C9A">
        <w:rPr>
          <w:rFonts w:ascii="Times New Roman" w:hAnsi="Times New Roman" w:cs="Times New Roman"/>
          <w:sz w:val="24"/>
          <w:szCs w:val="24"/>
        </w:rPr>
        <w:t>E. Nolte Writing Award</w:t>
      </w:r>
      <w:r w:rsidR="00720B62">
        <w:rPr>
          <w:rFonts w:ascii="Times New Roman" w:hAnsi="Times New Roman" w:cs="Times New Roman"/>
          <w:sz w:val="24"/>
          <w:szCs w:val="24"/>
        </w:rPr>
        <w:t xml:space="preserve">                   Date: 11/18/2024</w:t>
      </w:r>
    </w:p>
    <w:p w14:paraId="05084942" w14:textId="41CC58DE" w:rsidR="000B0CE3" w:rsidRDefault="000B0CE3" w:rsidP="00F31C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my great pleasure to write </w:t>
      </w:r>
      <w:r w:rsidR="00073C09">
        <w:rPr>
          <w:rFonts w:ascii="Times New Roman" w:hAnsi="Times New Roman" w:cs="Times New Roman"/>
          <w:sz w:val="24"/>
          <w:szCs w:val="24"/>
        </w:rPr>
        <w:t>this letter</w:t>
      </w:r>
      <w:r w:rsidR="00B75AEA">
        <w:rPr>
          <w:rFonts w:ascii="Times New Roman" w:hAnsi="Times New Roman" w:cs="Times New Roman"/>
          <w:sz w:val="24"/>
          <w:szCs w:val="24"/>
        </w:rPr>
        <w:t xml:space="preserve"> in support of </w:t>
      </w:r>
      <w:r w:rsidR="00F31C9A">
        <w:rPr>
          <w:rFonts w:ascii="Times New Roman" w:hAnsi="Times New Roman" w:cs="Times New Roman"/>
          <w:sz w:val="24"/>
          <w:szCs w:val="24"/>
        </w:rPr>
        <w:t xml:space="preserve">the nomination of the book chapter titled </w:t>
      </w:r>
      <w:r w:rsidR="00073C09" w:rsidRPr="00C830E3">
        <w:rPr>
          <w:rFonts w:ascii="Times New Roman" w:hAnsi="Times New Roman" w:cs="Times New Roman"/>
          <w:b/>
          <w:bCs/>
          <w:sz w:val="24"/>
          <w:szCs w:val="24"/>
        </w:rPr>
        <w:t>‘</w:t>
      </w:r>
      <w:r w:rsidR="004610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1967">
        <w:rPr>
          <w:rFonts w:ascii="Times New Roman" w:hAnsi="Times New Roman" w:cs="Times New Roman"/>
          <w:b/>
          <w:bCs/>
          <w:sz w:val="24"/>
          <w:szCs w:val="24"/>
        </w:rPr>
        <w:t xml:space="preserve">Ethical approaches to service, research, publication and presentation </w:t>
      </w:r>
      <w:r w:rsidR="002E73E6">
        <w:rPr>
          <w:rFonts w:ascii="Times New Roman" w:hAnsi="Times New Roman" w:cs="Times New Roman"/>
          <w:sz w:val="24"/>
          <w:szCs w:val="24"/>
        </w:rPr>
        <w:t xml:space="preserve"> published in the edited book </w:t>
      </w:r>
      <w:r w:rsidR="00073C09">
        <w:rPr>
          <w:rFonts w:ascii="Times New Roman" w:hAnsi="Times New Roman" w:cs="Times New Roman"/>
          <w:sz w:val="24"/>
          <w:szCs w:val="24"/>
        </w:rPr>
        <w:t>‘</w:t>
      </w:r>
      <w:r w:rsidR="00C545DB">
        <w:rPr>
          <w:rFonts w:ascii="Times New Roman" w:hAnsi="Times New Roman" w:cs="Times New Roman"/>
          <w:sz w:val="24"/>
          <w:szCs w:val="24"/>
        </w:rPr>
        <w:t xml:space="preserve"> </w:t>
      </w:r>
      <w:r w:rsidR="00C545DB" w:rsidRPr="00594529">
        <w:rPr>
          <w:rFonts w:ascii="Times New Roman" w:hAnsi="Times New Roman" w:cs="Times New Roman"/>
          <w:b/>
          <w:bCs/>
          <w:sz w:val="24"/>
          <w:szCs w:val="24"/>
        </w:rPr>
        <w:t>Ethics for Health Promotion and Education</w:t>
      </w:r>
      <w:r w:rsidR="00594529">
        <w:rPr>
          <w:rFonts w:ascii="Times New Roman" w:hAnsi="Times New Roman" w:cs="Times New Roman"/>
          <w:sz w:val="24"/>
          <w:szCs w:val="24"/>
        </w:rPr>
        <w:t>’</w:t>
      </w:r>
      <w:r w:rsidR="00E334F6">
        <w:rPr>
          <w:rFonts w:ascii="Times New Roman" w:hAnsi="Times New Roman" w:cs="Times New Roman"/>
          <w:sz w:val="24"/>
          <w:szCs w:val="24"/>
        </w:rPr>
        <w:t xml:space="preserve"> edited </w:t>
      </w:r>
      <w:r w:rsidR="00073C09">
        <w:rPr>
          <w:rFonts w:ascii="Times New Roman" w:hAnsi="Times New Roman" w:cs="Times New Roman"/>
          <w:sz w:val="24"/>
          <w:szCs w:val="24"/>
        </w:rPr>
        <w:t>by Dr</w:t>
      </w:r>
      <w:r w:rsidR="00C545DB">
        <w:rPr>
          <w:rFonts w:ascii="Times New Roman" w:hAnsi="Times New Roman" w:cs="Times New Roman"/>
          <w:sz w:val="24"/>
          <w:szCs w:val="24"/>
        </w:rPr>
        <w:t xml:space="preserve"> Jody Vogelzang. </w:t>
      </w:r>
    </w:p>
    <w:p w14:paraId="4685A8BA" w14:textId="41410AA4" w:rsidR="00C830E3" w:rsidRDefault="00C830E3" w:rsidP="00F31C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chapter is a significant contribution to the health promotion and education literature</w:t>
      </w:r>
      <w:r w:rsidR="00311D12">
        <w:rPr>
          <w:rFonts w:ascii="Times New Roman" w:hAnsi="Times New Roman" w:cs="Times New Roman"/>
          <w:sz w:val="24"/>
          <w:szCs w:val="24"/>
        </w:rPr>
        <w:t xml:space="preserve"> as it </w:t>
      </w:r>
      <w:r w:rsidR="006222F4">
        <w:rPr>
          <w:rFonts w:ascii="Times New Roman" w:hAnsi="Times New Roman" w:cs="Times New Roman"/>
          <w:sz w:val="24"/>
          <w:szCs w:val="24"/>
        </w:rPr>
        <w:t>deeply covers the ethic</w:t>
      </w:r>
      <w:r w:rsidR="00ED7B0E">
        <w:rPr>
          <w:rFonts w:ascii="Times New Roman" w:hAnsi="Times New Roman" w:cs="Times New Roman"/>
          <w:sz w:val="24"/>
          <w:szCs w:val="24"/>
        </w:rPr>
        <w:t xml:space="preserve">s and integrity related approaches for health education specialists when then engage in various aspects of their work life such as either service work, </w:t>
      </w:r>
      <w:r w:rsidR="00A31C49">
        <w:rPr>
          <w:rFonts w:ascii="Times New Roman" w:hAnsi="Times New Roman" w:cs="Times New Roman"/>
          <w:sz w:val="24"/>
          <w:szCs w:val="24"/>
        </w:rPr>
        <w:t xml:space="preserve">engaging in scholarship and dissemination of it via presentations and publications. </w:t>
      </w:r>
      <w:r w:rsidR="005418F2">
        <w:rPr>
          <w:rFonts w:ascii="Times New Roman" w:hAnsi="Times New Roman" w:cs="Times New Roman"/>
          <w:sz w:val="24"/>
          <w:szCs w:val="24"/>
        </w:rPr>
        <w:t>Additionally,</w:t>
      </w:r>
      <w:r w:rsidR="001A6D6D">
        <w:rPr>
          <w:rFonts w:ascii="Times New Roman" w:hAnsi="Times New Roman" w:cs="Times New Roman"/>
          <w:sz w:val="24"/>
          <w:szCs w:val="24"/>
        </w:rPr>
        <w:t xml:space="preserve"> it includes a case study to demonstrate practical application</w:t>
      </w:r>
      <w:r w:rsidR="004B53DF">
        <w:rPr>
          <w:rFonts w:ascii="Times New Roman" w:hAnsi="Times New Roman" w:cs="Times New Roman"/>
          <w:sz w:val="24"/>
          <w:szCs w:val="24"/>
        </w:rPr>
        <w:t xml:space="preserve"> and the role</w:t>
      </w:r>
      <w:r w:rsidR="001A6D6D">
        <w:rPr>
          <w:rFonts w:ascii="Times New Roman" w:hAnsi="Times New Roman" w:cs="Times New Roman"/>
          <w:sz w:val="24"/>
          <w:szCs w:val="24"/>
        </w:rPr>
        <w:t xml:space="preserve"> of ethics</w:t>
      </w:r>
    </w:p>
    <w:p w14:paraId="2E80F1DB" w14:textId="0ED8047A" w:rsidR="001B78C7" w:rsidRDefault="001B78C7" w:rsidP="00F31C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strongly </w:t>
      </w:r>
      <w:r w:rsidR="00A1219B">
        <w:rPr>
          <w:rFonts w:ascii="Times New Roman" w:hAnsi="Times New Roman" w:cs="Times New Roman"/>
          <w:sz w:val="24"/>
          <w:szCs w:val="24"/>
        </w:rPr>
        <w:t xml:space="preserve">feel that this chapter provides </w:t>
      </w:r>
      <w:r w:rsidR="005002C6">
        <w:rPr>
          <w:rFonts w:ascii="Times New Roman" w:hAnsi="Times New Roman" w:cs="Times New Roman"/>
          <w:sz w:val="24"/>
          <w:szCs w:val="24"/>
        </w:rPr>
        <w:t>and innovative</w:t>
      </w:r>
      <w:r w:rsidR="00A1219B">
        <w:rPr>
          <w:rFonts w:ascii="Times New Roman" w:hAnsi="Times New Roman" w:cs="Times New Roman"/>
          <w:sz w:val="24"/>
          <w:szCs w:val="24"/>
        </w:rPr>
        <w:t xml:space="preserve"> and </w:t>
      </w:r>
      <w:r w:rsidR="00D95F43">
        <w:rPr>
          <w:rFonts w:ascii="Times New Roman" w:hAnsi="Times New Roman" w:cs="Times New Roman"/>
          <w:sz w:val="24"/>
          <w:szCs w:val="24"/>
        </w:rPr>
        <w:t>detailed</w:t>
      </w:r>
      <w:r w:rsidR="00A1219B">
        <w:rPr>
          <w:rFonts w:ascii="Times New Roman" w:hAnsi="Times New Roman" w:cs="Times New Roman"/>
          <w:sz w:val="24"/>
          <w:szCs w:val="24"/>
        </w:rPr>
        <w:t xml:space="preserve"> approach towards current applications of </w:t>
      </w:r>
      <w:r w:rsidR="004B53DF">
        <w:rPr>
          <w:rFonts w:ascii="Times New Roman" w:hAnsi="Times New Roman" w:cs="Times New Roman"/>
          <w:sz w:val="24"/>
          <w:szCs w:val="24"/>
        </w:rPr>
        <w:t>ethics and integrity for practicing health education specialists as well as health education/promotion researchers</w:t>
      </w:r>
      <w:r w:rsidR="005418F2">
        <w:rPr>
          <w:rFonts w:ascii="Times New Roman" w:hAnsi="Times New Roman" w:cs="Times New Roman"/>
          <w:sz w:val="24"/>
          <w:szCs w:val="24"/>
        </w:rPr>
        <w:t xml:space="preserve">. </w:t>
      </w:r>
      <w:r w:rsidR="004B53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E536A1" w14:textId="77777777" w:rsidR="00073C09" w:rsidRDefault="00073C09" w:rsidP="00F31C9A">
      <w:pPr>
        <w:rPr>
          <w:rFonts w:ascii="Times New Roman" w:hAnsi="Times New Roman" w:cs="Times New Roman"/>
          <w:sz w:val="24"/>
          <w:szCs w:val="24"/>
        </w:rPr>
      </w:pPr>
    </w:p>
    <w:p w14:paraId="29EF2931" w14:textId="77777777" w:rsidR="000B0CE3" w:rsidRDefault="000B0CE3" w:rsidP="000B0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14:paraId="570C09D3" w14:textId="11B65D67" w:rsidR="000B0CE3" w:rsidRDefault="000B0CE3" w:rsidP="000B0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Askanekar</w:t>
      </w:r>
    </w:p>
    <w:p w14:paraId="03E1D95E" w14:textId="77777777" w:rsidR="000B0CE3" w:rsidRDefault="000B0CE3" w:rsidP="000B0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Amar Kanekar</w:t>
      </w:r>
    </w:p>
    <w:p w14:paraId="1AD96354" w14:textId="5C0C469C" w:rsidR="00A339CC" w:rsidRPr="00A339CC" w:rsidRDefault="00A339CC" w:rsidP="00A339CC">
      <w:pPr>
        <w:rPr>
          <w:rFonts w:ascii="Times New Roman" w:eastAsia="Times New Roman" w:hAnsi="Times New Roman" w:cs="Times New Roman"/>
          <w:color w:val="888888"/>
          <w:sz w:val="24"/>
          <w:szCs w:val="24"/>
        </w:rPr>
      </w:pPr>
      <w:r w:rsidRPr="00A339CC">
        <w:rPr>
          <w:rFonts w:ascii="Times New Roman" w:eastAsia="Times New Roman" w:hAnsi="Times New Roman" w:cs="Times New Roman"/>
          <w:color w:val="888888"/>
          <w:sz w:val="24"/>
          <w:szCs w:val="24"/>
        </w:rPr>
        <w:t>Amar Kanekar</w:t>
      </w:r>
      <w:r w:rsidRPr="00A339CC">
        <w:rPr>
          <w:rFonts w:ascii="Times New Roman" w:eastAsia="Times New Roman" w:hAnsi="Times New Roman" w:cs="Times New Roman"/>
          <w:color w:val="888888"/>
          <w:sz w:val="24"/>
          <w:szCs w:val="24"/>
        </w:rPr>
        <w:br/>
        <w:t>Ph.D., MPH, MB, BS, MCHES ®, CPH</w:t>
      </w:r>
      <w:r w:rsidR="002D7A98">
        <w:rPr>
          <w:rFonts w:ascii="Times New Roman" w:eastAsia="Times New Roman" w:hAnsi="Times New Roman" w:cs="Times New Roman"/>
          <w:color w:val="888888"/>
          <w:sz w:val="24"/>
          <w:szCs w:val="24"/>
        </w:rPr>
        <w:t xml:space="preserve"> ,</w:t>
      </w:r>
      <w:r w:rsidRPr="00A339CC">
        <w:rPr>
          <w:rFonts w:ascii="Times New Roman" w:eastAsia="Times New Roman" w:hAnsi="Times New Roman" w:cs="Times New Roman"/>
          <w:color w:val="888888"/>
          <w:sz w:val="24"/>
          <w:szCs w:val="24"/>
        </w:rPr>
        <w:t>Associate Professor and Graduate Program Coordinator, Health Education/Health Promotion</w:t>
      </w:r>
      <w:r w:rsidRPr="00A339CC">
        <w:rPr>
          <w:rFonts w:ascii="Times New Roman" w:eastAsia="Times New Roman" w:hAnsi="Times New Roman" w:cs="Times New Roman"/>
          <w:color w:val="888888"/>
          <w:sz w:val="24"/>
          <w:szCs w:val="24"/>
        </w:rPr>
        <w:br/>
        <w:t>612 Dickinson Hall, School of Counseling, Human Performance, and Rehabilitation</w:t>
      </w:r>
      <w:r w:rsidRPr="00A339CC">
        <w:rPr>
          <w:rFonts w:ascii="Times New Roman" w:eastAsia="Times New Roman" w:hAnsi="Times New Roman" w:cs="Times New Roman"/>
          <w:color w:val="888888"/>
          <w:sz w:val="24"/>
          <w:szCs w:val="24"/>
        </w:rPr>
        <w:br/>
        <w:t>College of Business, Health and Human Services</w:t>
      </w:r>
      <w:r w:rsidRPr="00A339CC">
        <w:rPr>
          <w:rFonts w:ascii="Times New Roman" w:eastAsia="Times New Roman" w:hAnsi="Times New Roman" w:cs="Times New Roman"/>
          <w:color w:val="888888"/>
          <w:sz w:val="24"/>
          <w:szCs w:val="24"/>
        </w:rPr>
        <w:br/>
        <w:t>University of Arkansas at Little Rock, 2801 South University Avenue, Little Rock, AR 72204.</w:t>
      </w:r>
    </w:p>
    <w:p w14:paraId="20C446EA" w14:textId="77777777" w:rsidR="00A339CC" w:rsidRPr="00A339CC" w:rsidRDefault="00A339CC" w:rsidP="00A339CC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</w:rPr>
      </w:pPr>
      <w:r w:rsidRPr="00A339CC">
        <w:rPr>
          <w:rFonts w:ascii="Times New Roman" w:eastAsia="Times New Roman" w:hAnsi="Times New Roman" w:cs="Times New Roman"/>
          <w:color w:val="888888"/>
          <w:sz w:val="24"/>
          <w:szCs w:val="24"/>
        </w:rPr>
        <w:t xml:space="preserve">Tel No: 501-916-6270  Fax: 501-916-3129  E-mail: </w:t>
      </w:r>
      <w:hyperlink r:id="rId5" w:tgtFrame="_blank" w:history="1">
        <w:r w:rsidRPr="00A339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axkanekar@ualr.edu </w:t>
        </w:r>
      </w:hyperlink>
    </w:p>
    <w:p w14:paraId="0A5CAC57" w14:textId="24E137BB" w:rsidR="000B0CE3" w:rsidRPr="00BC12EE" w:rsidRDefault="000B0CE3" w:rsidP="000B0CE3">
      <w:pPr>
        <w:rPr>
          <w:rFonts w:ascii="Times New Roman" w:hAnsi="Times New Roman" w:cs="Times New Roman"/>
          <w:sz w:val="24"/>
          <w:szCs w:val="24"/>
        </w:rPr>
      </w:pPr>
    </w:p>
    <w:p w14:paraId="204C3A22" w14:textId="77777777" w:rsidR="000B0CE3" w:rsidRDefault="000B0CE3" w:rsidP="000B0CE3"/>
    <w:p w14:paraId="265F02CD" w14:textId="77777777" w:rsidR="00C80499" w:rsidRDefault="00C80499" w:rsidP="000B0CE3">
      <w:pPr>
        <w:pStyle w:val="NormalWeb"/>
        <w:spacing w:before="0" w:beforeAutospacing="0" w:after="0" w:afterAutospacing="0"/>
        <w:rPr>
          <w:rFonts w:ascii="PT Sans" w:hAnsi="PT Sans"/>
          <w:smallCaps/>
          <w:color w:val="000000"/>
          <w:sz w:val="28"/>
          <w:szCs w:val="28"/>
        </w:rPr>
      </w:pPr>
    </w:p>
    <w:p w14:paraId="25FB27F9" w14:textId="77777777" w:rsidR="00C80499" w:rsidRDefault="00C80499" w:rsidP="00C80499">
      <w:pPr>
        <w:pStyle w:val="NormalWeb"/>
        <w:spacing w:before="0" w:beforeAutospacing="0" w:after="0" w:afterAutospacing="0"/>
        <w:jc w:val="right"/>
        <w:rPr>
          <w:rFonts w:ascii="PT Sans" w:hAnsi="PT Sans"/>
          <w:smallCaps/>
          <w:color w:val="000000"/>
          <w:sz w:val="28"/>
          <w:szCs w:val="28"/>
        </w:rPr>
      </w:pPr>
    </w:p>
    <w:p w14:paraId="2F394975" w14:textId="77777777" w:rsidR="00C80499" w:rsidRDefault="00C80499" w:rsidP="00C80499">
      <w:pPr>
        <w:pStyle w:val="NormalWeb"/>
        <w:spacing w:before="0" w:beforeAutospacing="0" w:after="0" w:afterAutospacing="0"/>
        <w:jc w:val="right"/>
        <w:rPr>
          <w:rFonts w:ascii="PT Sans" w:hAnsi="PT Sans"/>
          <w:smallCaps/>
          <w:color w:val="000000"/>
          <w:sz w:val="28"/>
          <w:szCs w:val="28"/>
        </w:rPr>
      </w:pPr>
    </w:p>
    <w:p w14:paraId="43C3EAB7" w14:textId="77777777" w:rsidR="00C80499" w:rsidRDefault="00C80499" w:rsidP="00C80499">
      <w:pPr>
        <w:pStyle w:val="NormalWeb"/>
        <w:spacing w:before="0" w:beforeAutospacing="0" w:after="0" w:afterAutospacing="0"/>
        <w:jc w:val="right"/>
        <w:rPr>
          <w:rFonts w:ascii="PT Sans" w:hAnsi="PT Sans"/>
          <w:smallCaps/>
          <w:color w:val="000000"/>
          <w:sz w:val="28"/>
          <w:szCs w:val="28"/>
        </w:rPr>
      </w:pPr>
    </w:p>
    <w:p w14:paraId="4E1046D2" w14:textId="77777777" w:rsidR="00C80499" w:rsidRDefault="00C80499" w:rsidP="00C80499">
      <w:pPr>
        <w:pStyle w:val="NormalWeb"/>
        <w:spacing w:before="0" w:beforeAutospacing="0" w:after="0" w:afterAutospacing="0"/>
        <w:jc w:val="right"/>
        <w:rPr>
          <w:rFonts w:ascii="PT Sans" w:hAnsi="PT Sans"/>
          <w:smallCaps/>
          <w:color w:val="000000"/>
          <w:sz w:val="28"/>
          <w:szCs w:val="28"/>
        </w:rPr>
      </w:pPr>
    </w:p>
    <w:p w14:paraId="6179C60C" w14:textId="77777777" w:rsidR="00C80499" w:rsidRDefault="00C80499" w:rsidP="00C80499">
      <w:pPr>
        <w:pStyle w:val="NormalWeb"/>
        <w:spacing w:before="0" w:beforeAutospacing="0" w:after="0" w:afterAutospacing="0"/>
        <w:jc w:val="right"/>
        <w:rPr>
          <w:rFonts w:ascii="PT Sans" w:hAnsi="PT Sans"/>
          <w:smallCaps/>
          <w:color w:val="000000"/>
          <w:sz w:val="28"/>
          <w:szCs w:val="28"/>
        </w:rPr>
      </w:pPr>
    </w:p>
    <w:p w14:paraId="17AF9972" w14:textId="77777777" w:rsidR="00C80499" w:rsidRDefault="00C80499" w:rsidP="00C80499">
      <w:pPr>
        <w:pStyle w:val="NormalWeb"/>
        <w:spacing w:before="0" w:beforeAutospacing="0" w:after="0" w:afterAutospacing="0"/>
        <w:jc w:val="right"/>
        <w:rPr>
          <w:rFonts w:ascii="PT Sans" w:hAnsi="PT Sans"/>
          <w:smallCaps/>
          <w:color w:val="000000"/>
          <w:sz w:val="28"/>
          <w:szCs w:val="28"/>
        </w:rPr>
      </w:pPr>
    </w:p>
    <w:p w14:paraId="469E7125" w14:textId="77777777" w:rsidR="00C80499" w:rsidRDefault="00C80499" w:rsidP="00C80499">
      <w:pPr>
        <w:pStyle w:val="NormalWeb"/>
        <w:spacing w:before="0" w:beforeAutospacing="0" w:after="0" w:afterAutospacing="0"/>
        <w:jc w:val="right"/>
        <w:rPr>
          <w:rFonts w:ascii="PT Sans" w:hAnsi="PT Sans"/>
          <w:smallCaps/>
          <w:color w:val="000000"/>
          <w:sz w:val="28"/>
          <w:szCs w:val="28"/>
        </w:rPr>
      </w:pPr>
    </w:p>
    <w:p w14:paraId="47678443" w14:textId="77777777" w:rsidR="00C80499" w:rsidRDefault="00C80499" w:rsidP="00C80499">
      <w:pPr>
        <w:pStyle w:val="NormalWeb"/>
        <w:spacing w:before="0" w:beforeAutospacing="0" w:after="0" w:afterAutospacing="0"/>
        <w:jc w:val="right"/>
        <w:rPr>
          <w:rFonts w:ascii="PT Sans" w:hAnsi="PT Sans"/>
          <w:smallCaps/>
          <w:color w:val="000000"/>
          <w:sz w:val="28"/>
          <w:szCs w:val="28"/>
        </w:rPr>
      </w:pPr>
    </w:p>
    <w:p w14:paraId="6949E6CA" w14:textId="77777777" w:rsidR="00C80499" w:rsidRDefault="00C80499" w:rsidP="00C80499">
      <w:pPr>
        <w:pStyle w:val="NormalWeb"/>
        <w:spacing w:before="0" w:beforeAutospacing="0" w:after="0" w:afterAutospacing="0"/>
        <w:jc w:val="right"/>
        <w:rPr>
          <w:rFonts w:ascii="PT Sans" w:hAnsi="PT Sans"/>
          <w:smallCaps/>
          <w:color w:val="000000"/>
          <w:sz w:val="28"/>
          <w:szCs w:val="28"/>
        </w:rPr>
      </w:pPr>
    </w:p>
    <w:p w14:paraId="5327B52A" w14:textId="77777777" w:rsidR="00C80499" w:rsidRDefault="00C80499" w:rsidP="00C80499">
      <w:pPr>
        <w:pStyle w:val="NormalWeb"/>
        <w:spacing w:before="0" w:beforeAutospacing="0" w:after="0" w:afterAutospacing="0"/>
        <w:jc w:val="right"/>
        <w:rPr>
          <w:rFonts w:ascii="PT Sans" w:hAnsi="PT Sans"/>
          <w:smallCaps/>
          <w:color w:val="000000"/>
          <w:sz w:val="28"/>
          <w:szCs w:val="28"/>
        </w:rPr>
      </w:pPr>
    </w:p>
    <w:p w14:paraId="355DE7AC" w14:textId="77777777" w:rsidR="00C80499" w:rsidRDefault="00C80499" w:rsidP="00C80499">
      <w:pPr>
        <w:pStyle w:val="NormalWeb"/>
        <w:spacing w:before="0" w:beforeAutospacing="0" w:after="0" w:afterAutospacing="0"/>
        <w:jc w:val="right"/>
        <w:rPr>
          <w:rFonts w:ascii="PT Sans" w:hAnsi="PT Sans"/>
          <w:smallCaps/>
          <w:color w:val="000000"/>
          <w:sz w:val="28"/>
          <w:szCs w:val="28"/>
        </w:rPr>
      </w:pPr>
    </w:p>
    <w:p w14:paraId="6E8D7C09" w14:textId="77777777" w:rsidR="00C80499" w:rsidRDefault="00C80499" w:rsidP="00C80499">
      <w:pPr>
        <w:pStyle w:val="NormalWeb"/>
        <w:spacing w:before="0" w:beforeAutospacing="0" w:after="0" w:afterAutospacing="0"/>
        <w:jc w:val="right"/>
        <w:rPr>
          <w:rFonts w:ascii="PT Sans" w:hAnsi="PT Sans"/>
          <w:smallCaps/>
          <w:color w:val="000000"/>
          <w:sz w:val="28"/>
          <w:szCs w:val="28"/>
        </w:rPr>
      </w:pPr>
    </w:p>
    <w:p w14:paraId="44DC5B35" w14:textId="77777777" w:rsidR="00C80499" w:rsidRDefault="00C80499" w:rsidP="00C80499">
      <w:pPr>
        <w:pStyle w:val="NormalWeb"/>
        <w:spacing w:before="0" w:beforeAutospacing="0" w:after="0" w:afterAutospacing="0"/>
        <w:jc w:val="right"/>
        <w:rPr>
          <w:rFonts w:ascii="PT Sans" w:hAnsi="PT Sans"/>
          <w:smallCaps/>
          <w:color w:val="000000"/>
          <w:sz w:val="28"/>
          <w:szCs w:val="28"/>
        </w:rPr>
      </w:pPr>
    </w:p>
    <w:p w14:paraId="54A3D67F" w14:textId="77777777" w:rsidR="00C80499" w:rsidRDefault="00C80499" w:rsidP="00C80499">
      <w:pPr>
        <w:pStyle w:val="NormalWeb"/>
        <w:spacing w:before="0" w:beforeAutospacing="0" w:after="0" w:afterAutospacing="0"/>
        <w:jc w:val="center"/>
        <w:rPr>
          <w:rFonts w:ascii="PT Sans" w:hAnsi="PT Sans"/>
          <w:smallCaps/>
          <w:color w:val="000000"/>
          <w:sz w:val="28"/>
          <w:szCs w:val="28"/>
        </w:rPr>
      </w:pPr>
    </w:p>
    <w:p w14:paraId="2C68A29A" w14:textId="77777777" w:rsidR="00C80499" w:rsidRDefault="00C80499" w:rsidP="00C80499">
      <w:pPr>
        <w:pStyle w:val="NormalWeb"/>
        <w:spacing w:before="0" w:beforeAutospacing="0" w:after="0" w:afterAutospacing="0"/>
        <w:jc w:val="center"/>
        <w:rPr>
          <w:rFonts w:ascii="PT Sans" w:hAnsi="PT Sans"/>
          <w:smallCaps/>
          <w:color w:val="000000"/>
          <w:sz w:val="28"/>
          <w:szCs w:val="28"/>
        </w:rPr>
      </w:pPr>
    </w:p>
    <w:p w14:paraId="4532A6F7" w14:textId="77777777" w:rsidR="00C80499" w:rsidRDefault="00C80499" w:rsidP="00C80499">
      <w:pPr>
        <w:pStyle w:val="NormalWeb"/>
        <w:spacing w:before="0" w:beforeAutospacing="0" w:after="0" w:afterAutospacing="0"/>
        <w:jc w:val="center"/>
        <w:rPr>
          <w:rFonts w:ascii="PT Sans" w:hAnsi="PT Sans"/>
          <w:smallCaps/>
          <w:color w:val="000000"/>
          <w:sz w:val="28"/>
          <w:szCs w:val="28"/>
        </w:rPr>
      </w:pPr>
    </w:p>
    <w:p w14:paraId="433C3456" w14:textId="77777777" w:rsidR="00C80499" w:rsidRDefault="00C80499" w:rsidP="00C80499">
      <w:pPr>
        <w:pStyle w:val="NormalWeb"/>
        <w:spacing w:before="0" w:beforeAutospacing="0" w:after="0" w:afterAutospacing="0"/>
        <w:jc w:val="center"/>
        <w:rPr>
          <w:rFonts w:ascii="PT Sans" w:hAnsi="PT Sans"/>
          <w:smallCaps/>
          <w:color w:val="000000"/>
          <w:sz w:val="28"/>
          <w:szCs w:val="28"/>
        </w:rPr>
      </w:pPr>
    </w:p>
    <w:p w14:paraId="77B0A294" w14:textId="77777777" w:rsidR="00C80499" w:rsidRDefault="00C80499" w:rsidP="00C80499">
      <w:pPr>
        <w:pStyle w:val="NormalWeb"/>
        <w:spacing w:before="0" w:beforeAutospacing="0" w:after="0" w:afterAutospacing="0"/>
        <w:jc w:val="center"/>
        <w:rPr>
          <w:rFonts w:ascii="PT Sans" w:hAnsi="PT Sans"/>
          <w:smallCaps/>
          <w:color w:val="000000"/>
          <w:sz w:val="28"/>
          <w:szCs w:val="28"/>
        </w:rPr>
      </w:pPr>
    </w:p>
    <w:p w14:paraId="4E59F1B7" w14:textId="77777777" w:rsidR="00C80499" w:rsidRDefault="00C80499" w:rsidP="00C80499">
      <w:pPr>
        <w:pStyle w:val="NormalWeb"/>
        <w:spacing w:before="0" w:beforeAutospacing="0" w:after="0" w:afterAutospacing="0"/>
        <w:jc w:val="center"/>
        <w:rPr>
          <w:rFonts w:ascii="PT Sans" w:hAnsi="PT Sans"/>
          <w:smallCaps/>
          <w:color w:val="000000"/>
          <w:sz w:val="28"/>
          <w:szCs w:val="28"/>
        </w:rPr>
      </w:pPr>
    </w:p>
    <w:p w14:paraId="6B9ACD53" w14:textId="77777777" w:rsidR="00C80499" w:rsidRDefault="00C80499" w:rsidP="00C80499">
      <w:pPr>
        <w:pStyle w:val="NormalWeb"/>
        <w:spacing w:before="0" w:beforeAutospacing="0" w:after="0" w:afterAutospacing="0"/>
        <w:jc w:val="center"/>
        <w:rPr>
          <w:rFonts w:ascii="PT Sans" w:hAnsi="PT Sans"/>
          <w:smallCaps/>
          <w:color w:val="000000"/>
          <w:sz w:val="28"/>
          <w:szCs w:val="28"/>
        </w:rPr>
      </w:pPr>
    </w:p>
    <w:p w14:paraId="2CC3CCCF" w14:textId="77777777" w:rsidR="00C80499" w:rsidRDefault="00C80499" w:rsidP="00C80499">
      <w:pPr>
        <w:pStyle w:val="NormalWeb"/>
        <w:spacing w:before="0" w:beforeAutospacing="0" w:after="0" w:afterAutospacing="0"/>
        <w:jc w:val="center"/>
        <w:rPr>
          <w:rFonts w:ascii="PT Sans" w:hAnsi="PT Sans"/>
          <w:smallCaps/>
          <w:color w:val="000000"/>
          <w:sz w:val="28"/>
          <w:szCs w:val="28"/>
        </w:rPr>
      </w:pPr>
    </w:p>
    <w:p w14:paraId="6E94EB27" w14:textId="77777777" w:rsidR="00C80499" w:rsidRDefault="00C80499" w:rsidP="00C80499">
      <w:pPr>
        <w:pStyle w:val="NormalWeb"/>
        <w:spacing w:before="0" w:beforeAutospacing="0" w:after="0" w:afterAutospacing="0"/>
        <w:jc w:val="center"/>
        <w:rPr>
          <w:rFonts w:ascii="PT Sans" w:hAnsi="PT Sans"/>
          <w:smallCaps/>
          <w:color w:val="000000"/>
          <w:sz w:val="28"/>
          <w:szCs w:val="28"/>
        </w:rPr>
      </w:pPr>
    </w:p>
    <w:p w14:paraId="620E1BB8" w14:textId="77777777" w:rsidR="00C80499" w:rsidRDefault="00C80499" w:rsidP="00C80499">
      <w:pPr>
        <w:pStyle w:val="NormalWeb"/>
        <w:spacing w:before="0" w:beforeAutospacing="0" w:after="0" w:afterAutospacing="0"/>
        <w:jc w:val="right"/>
      </w:pPr>
    </w:p>
    <w:p w14:paraId="524A590E" w14:textId="77777777" w:rsidR="00C80499" w:rsidRDefault="00C80499">
      <w:r>
        <w:tab/>
      </w:r>
    </w:p>
    <w:p w14:paraId="0947478E" w14:textId="77777777" w:rsidR="00C80499" w:rsidRDefault="00C80499"/>
    <w:p w14:paraId="0E90C16B" w14:textId="77777777" w:rsidR="00C80499" w:rsidRDefault="00C80499"/>
    <w:p w14:paraId="6258ED80" w14:textId="77777777" w:rsidR="00C80499" w:rsidRDefault="00C80499" w:rsidP="00C80499">
      <w:pPr>
        <w:pStyle w:val="NormalWeb"/>
        <w:spacing w:before="0" w:beforeAutospacing="0" w:after="0" w:afterAutospacing="0"/>
        <w:jc w:val="center"/>
      </w:pPr>
      <w:r>
        <w:rPr>
          <w:b/>
          <w:bCs/>
          <w:smallCaps/>
          <w:color w:val="000000"/>
          <w:sz w:val="20"/>
          <w:szCs w:val="20"/>
        </w:rPr>
        <w:t>University of Arkansas at Little Rock</w:t>
      </w:r>
    </w:p>
    <w:p w14:paraId="089C3A38" w14:textId="77777777" w:rsidR="00C80499" w:rsidRDefault="00C80499" w:rsidP="00C80499">
      <w:pPr>
        <w:pStyle w:val="NormalWeb"/>
        <w:spacing w:before="0" w:beforeAutospacing="0" w:after="0" w:afterAutospacing="0"/>
        <w:jc w:val="center"/>
      </w:pPr>
      <w:r>
        <w:rPr>
          <w:b/>
          <w:bCs/>
          <w:smallCaps/>
          <w:color w:val="000000"/>
          <w:sz w:val="18"/>
          <w:szCs w:val="18"/>
        </w:rPr>
        <w:t xml:space="preserve">2801 </w:t>
      </w:r>
      <w:r>
        <w:rPr>
          <w:b/>
          <w:bCs/>
          <w:color w:val="000000"/>
          <w:sz w:val="18"/>
          <w:szCs w:val="18"/>
        </w:rPr>
        <w:t>South University Avenue     Little Rock, Arkansas 72204-1099</w:t>
      </w:r>
    </w:p>
    <w:p w14:paraId="6C722D57" w14:textId="77777777" w:rsidR="00C80499" w:rsidRDefault="00C80499" w:rsidP="00C80499">
      <w:pPr>
        <w:pStyle w:val="NormalWeb"/>
        <w:spacing w:before="0" w:beforeAutospacing="0" w:after="720" w:afterAutospacing="0"/>
        <w:jc w:val="center"/>
      </w:pPr>
      <w:r>
        <w:rPr>
          <w:b/>
          <w:bCs/>
          <w:color w:val="000000"/>
          <w:sz w:val="18"/>
          <w:szCs w:val="18"/>
        </w:rPr>
        <w:t>(O) 501.569.3169   (F) 501.569-8129</w:t>
      </w:r>
    </w:p>
    <w:sectPr w:rsidR="00C804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altName w:val="Times New Roman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6DB"/>
    <w:rsid w:val="00073C09"/>
    <w:rsid w:val="000B0CE3"/>
    <w:rsid w:val="001070A3"/>
    <w:rsid w:val="001356DB"/>
    <w:rsid w:val="001A6D6D"/>
    <w:rsid w:val="001B78C7"/>
    <w:rsid w:val="002D7A98"/>
    <w:rsid w:val="002E73E6"/>
    <w:rsid w:val="00311D12"/>
    <w:rsid w:val="003A2B0F"/>
    <w:rsid w:val="003B07F6"/>
    <w:rsid w:val="00421B9F"/>
    <w:rsid w:val="00461074"/>
    <w:rsid w:val="004B53DF"/>
    <w:rsid w:val="005002C6"/>
    <w:rsid w:val="0050415A"/>
    <w:rsid w:val="005418F2"/>
    <w:rsid w:val="00591967"/>
    <w:rsid w:val="00594529"/>
    <w:rsid w:val="006222F4"/>
    <w:rsid w:val="00720B62"/>
    <w:rsid w:val="0089233B"/>
    <w:rsid w:val="00A1219B"/>
    <w:rsid w:val="00A238E1"/>
    <w:rsid w:val="00A31C49"/>
    <w:rsid w:val="00A339CC"/>
    <w:rsid w:val="00B75AEA"/>
    <w:rsid w:val="00C545DB"/>
    <w:rsid w:val="00C80499"/>
    <w:rsid w:val="00C830E3"/>
    <w:rsid w:val="00D31649"/>
    <w:rsid w:val="00D749F9"/>
    <w:rsid w:val="00D95F43"/>
    <w:rsid w:val="00E334F6"/>
    <w:rsid w:val="00E337FF"/>
    <w:rsid w:val="00EA2D27"/>
    <w:rsid w:val="00ED7B0E"/>
    <w:rsid w:val="00F31C9A"/>
    <w:rsid w:val="00F3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CC540"/>
  <w15:chartTrackingRefBased/>
  <w15:docId w15:val="{D8FA34E0-6236-41FC-A467-F96E934E3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0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B0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39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6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9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5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78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3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07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33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329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117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356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187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508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881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329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250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836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664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136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849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0455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3547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4025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787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87850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22910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3889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3096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Arkansas at Little Rock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Lynna Cheryl Wilcox</dc:creator>
  <cp:keywords/>
  <dc:description/>
  <cp:lastModifiedBy>Amar Kanekar</cp:lastModifiedBy>
  <cp:revision>3</cp:revision>
  <dcterms:created xsi:type="dcterms:W3CDTF">2024-11-18T23:58:00Z</dcterms:created>
  <dcterms:modified xsi:type="dcterms:W3CDTF">2024-11-18T23:58:00Z</dcterms:modified>
</cp:coreProperties>
</file>