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7A16" w14:textId="4D336625" w:rsidR="00110DFC" w:rsidRDefault="00110DFC" w:rsidP="002A4F4D"/>
    <w:p w14:paraId="47E275AE" w14:textId="55C95EB0" w:rsidR="00CC37FE" w:rsidRDefault="00CC37FE" w:rsidP="002A4F4D"/>
    <w:p w14:paraId="294274E8" w14:textId="758BC27E" w:rsidR="00CC37FE" w:rsidRDefault="00CC37FE" w:rsidP="002A4F4D"/>
    <w:p w14:paraId="0DB1504A" w14:textId="6661EBBD" w:rsidR="00CC37FE" w:rsidRDefault="00CC37FE" w:rsidP="002A4F4D"/>
    <w:p w14:paraId="559DAF17" w14:textId="1D52E1BF" w:rsidR="00CC37FE" w:rsidRDefault="00CC37FE" w:rsidP="002A4F4D"/>
    <w:p w14:paraId="0FAB0E71" w14:textId="3055C56A" w:rsidR="00CC37FE" w:rsidRDefault="00CC37FE" w:rsidP="002A4F4D"/>
    <w:p w14:paraId="65834E78" w14:textId="25D3DB5F" w:rsidR="00CC37FE" w:rsidRDefault="00CC37FE" w:rsidP="002A4F4D">
      <w:r>
        <w:t>To the evaluators for the Dr. Becky J. Smith Scholarship,</w:t>
      </w:r>
    </w:p>
    <w:p w14:paraId="7422CF08" w14:textId="766D5852" w:rsidR="00CC37FE" w:rsidRDefault="00CC37FE" w:rsidP="002A4F4D"/>
    <w:p w14:paraId="5BE229B7" w14:textId="515D7A73" w:rsidR="00CC37FE" w:rsidRDefault="00CC37FE" w:rsidP="002A4F4D">
      <w:r>
        <w:t xml:space="preserve">I am writing on behalf of Brittney Moore.  Brittney is a Junior in good standing at the University of Alabama.  Her current overall GPA is 3.5/4.0.  She is a Public Health major with a concentration in health professions.  </w:t>
      </w:r>
    </w:p>
    <w:p w14:paraId="5CF854A9" w14:textId="3DD4CCA8" w:rsidR="00CC37FE" w:rsidRDefault="00CC37FE" w:rsidP="002A4F4D"/>
    <w:p w14:paraId="27BC2D23" w14:textId="6CE9DA13" w:rsidR="00CC37FE" w:rsidRDefault="00CC37FE" w:rsidP="002A4F4D">
      <w:r>
        <w:t>Please contact me if you have any questions.</w:t>
      </w:r>
    </w:p>
    <w:p w14:paraId="62600A6E" w14:textId="74D98D15" w:rsidR="00CC37FE" w:rsidRDefault="00CC37FE" w:rsidP="002A4F4D"/>
    <w:p w14:paraId="59064AE6" w14:textId="2A1540CE" w:rsidR="00CC37FE" w:rsidRDefault="00CC37FE" w:rsidP="002A4F4D">
      <w:r>
        <w:t>Kelly Wingo</w:t>
      </w:r>
    </w:p>
    <w:p w14:paraId="0C63DE9A" w14:textId="6E5F8386" w:rsidR="00CC37FE" w:rsidRDefault="00CC37FE" w:rsidP="002A4F4D"/>
    <w:p w14:paraId="55D42907" w14:textId="77777777" w:rsidR="00CC37FE" w:rsidRDefault="00CC37FE" w:rsidP="00CC37FE">
      <w:pPr>
        <w:pStyle w:val="NormalWeb"/>
        <w:spacing w:before="0" w:beforeAutospacing="0" w:after="0" w:afterAutospacing="0"/>
      </w:pPr>
      <w:r>
        <w:rPr>
          <w:rFonts w:ascii="Helvetica" w:hAnsi="Helvetica"/>
          <w:b/>
          <w:bCs/>
          <w:color w:val="800000"/>
          <w:sz w:val="24"/>
          <w:szCs w:val="24"/>
        </w:rPr>
        <w:t>Mrs. Kelly B. Wingo, MA, CHES</w:t>
      </w:r>
      <w:r>
        <w:rPr>
          <w:b/>
          <w:bCs/>
          <w:color w:val="800000"/>
          <w:sz w:val="24"/>
          <w:szCs w:val="24"/>
        </w:rPr>
        <w:t>®</w:t>
      </w:r>
      <w:r>
        <w:rPr>
          <w:rFonts w:ascii="Helvetica" w:hAnsi="Helvetica"/>
          <w:color w:val="000000"/>
          <w:sz w:val="23"/>
          <w:szCs w:val="23"/>
        </w:rPr>
        <w:t xml:space="preserve"> | </w:t>
      </w:r>
      <w:r>
        <w:rPr>
          <w:rFonts w:ascii="Helvetica" w:hAnsi="Helvetica"/>
          <w:color w:val="51575B"/>
          <w:sz w:val="23"/>
          <w:szCs w:val="23"/>
        </w:rPr>
        <w:t>Instructor</w:t>
      </w:r>
    </w:p>
    <w:p w14:paraId="4736E1DC" w14:textId="77777777" w:rsidR="00CC37FE" w:rsidRDefault="00CC37FE" w:rsidP="00CC37FE">
      <w:pPr>
        <w:pStyle w:val="NormalWeb"/>
        <w:shd w:val="clear" w:color="auto" w:fill="FFFFFF"/>
        <w:spacing w:before="0" w:beforeAutospacing="0" w:after="0" w:afterAutospacing="0"/>
      </w:pPr>
    </w:p>
    <w:p w14:paraId="1F83997A" w14:textId="77777777" w:rsidR="00CC37FE" w:rsidRDefault="00CC37FE" w:rsidP="00CC37F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Helvetica" w:hAnsi="Helvetica"/>
          <w:color w:val="000000"/>
          <w:sz w:val="21"/>
          <w:szCs w:val="21"/>
        </w:rPr>
        <w:t>Health Science</w:t>
      </w:r>
      <w:r>
        <w:rPr>
          <w:rFonts w:ascii="Helvetica" w:hAnsi="Helvetica"/>
          <w:color w:val="000000"/>
          <w:sz w:val="21"/>
          <w:szCs w:val="21"/>
        </w:rPr>
        <w:br/>
      </w:r>
      <w:hyperlink r:id="rId7" w:history="1">
        <w:r>
          <w:rPr>
            <w:rStyle w:val="Hyperlink"/>
            <w:rFonts w:ascii="Helvetica" w:hAnsi="Helvetica"/>
            <w:color w:val="800000"/>
            <w:sz w:val="21"/>
            <w:szCs w:val="21"/>
          </w:rPr>
          <w:t>The University of Alabama</w:t>
        </w:r>
      </w:hyperlink>
      <w:r>
        <w:rPr>
          <w:rFonts w:ascii="Helvetica" w:hAnsi="Helvetica"/>
          <w:color w:val="000000"/>
          <w:sz w:val="21"/>
          <w:szCs w:val="21"/>
        </w:rPr>
        <w:br/>
        <w:t>107 Russell Hall</w:t>
      </w:r>
      <w:r>
        <w:rPr>
          <w:rFonts w:ascii="Helvetica" w:hAnsi="Helvetica"/>
          <w:color w:val="000000"/>
          <w:sz w:val="21"/>
          <w:szCs w:val="21"/>
        </w:rPr>
        <w:br/>
        <w:t>Box 870313</w:t>
      </w:r>
      <w:r>
        <w:rPr>
          <w:rFonts w:ascii="Helvetica" w:hAnsi="Helvetica"/>
          <w:color w:val="000000"/>
          <w:sz w:val="21"/>
          <w:szCs w:val="21"/>
        </w:rPr>
        <w:br/>
        <w:t>Tuscaloosa, AL 35487</w:t>
      </w:r>
      <w:r>
        <w:rPr>
          <w:rFonts w:ascii="Helvetica" w:hAnsi="Helvetica"/>
          <w:color w:val="000000"/>
          <w:sz w:val="21"/>
          <w:szCs w:val="21"/>
        </w:rPr>
        <w:br/>
        <w:t>Phone </w:t>
      </w:r>
      <w:hyperlink r:id="rId8" w:history="1">
        <w:r>
          <w:rPr>
            <w:rStyle w:val="Hyperlink"/>
            <w:rFonts w:ascii="Helvetica" w:hAnsi="Helvetica"/>
            <w:color w:val="000000"/>
            <w:sz w:val="21"/>
            <w:szCs w:val="21"/>
          </w:rPr>
          <w:t>205-348-9585</w:t>
        </w:r>
      </w:hyperlink>
      <w:r>
        <w:rPr>
          <w:rFonts w:ascii="Helvetica" w:hAnsi="Helvetica"/>
          <w:color w:val="000000"/>
          <w:sz w:val="21"/>
          <w:szCs w:val="21"/>
        </w:rPr>
        <w:br/>
      </w:r>
      <w:hyperlink r:id="rId9" w:history="1">
        <w:r>
          <w:rPr>
            <w:rStyle w:val="Hyperlink"/>
            <w:rFonts w:ascii="Helvetica" w:hAnsi="Helvetica"/>
            <w:color w:val="000000"/>
            <w:sz w:val="21"/>
            <w:szCs w:val="21"/>
          </w:rPr>
          <w:t>kbwingo@ua.edu</w:t>
        </w:r>
      </w:hyperlink>
      <w:r>
        <w:rPr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color w:val="990000"/>
          <w:sz w:val="21"/>
          <w:szCs w:val="21"/>
        </w:rPr>
        <w:t>| </w:t>
      </w:r>
      <w:hyperlink r:id="rId10" w:history="1">
        <w:r>
          <w:rPr>
            <w:rStyle w:val="Hyperlink"/>
            <w:rFonts w:ascii="Helvetica" w:hAnsi="Helvetica"/>
            <w:color w:val="000000"/>
            <w:sz w:val="21"/>
            <w:szCs w:val="21"/>
          </w:rPr>
          <w:t>http://www.health.ches.ua.edu/</w:t>
        </w:r>
      </w:hyperlink>
    </w:p>
    <w:p w14:paraId="614593C1" w14:textId="77777777" w:rsidR="00CC37FE" w:rsidRPr="002A4F4D" w:rsidRDefault="00CC37FE" w:rsidP="002A4F4D"/>
    <w:sectPr w:rsidR="00CC37FE" w:rsidRPr="002A4F4D" w:rsidSect="002A4F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EAA9" w14:textId="77777777" w:rsidR="00D4667E" w:rsidRDefault="00D4667E" w:rsidP="00361D24">
      <w:r>
        <w:separator/>
      </w:r>
    </w:p>
  </w:endnote>
  <w:endnote w:type="continuationSeparator" w:id="0">
    <w:p w14:paraId="5AC11E88" w14:textId="77777777" w:rsidR="00D4667E" w:rsidRDefault="00D4667E" w:rsidP="003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g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oneSansIIITCStd-Bk">
    <w:altName w:val="Arial"/>
    <w:charset w:val="00"/>
    <w:family w:val="auto"/>
    <w:pitch w:val="variable"/>
    <w:sig w:usb0="800000AF" w:usb1="5000205B" w:usb2="00000000" w:usb3="00000000" w:csb0="00000001" w:csb1="00000000"/>
  </w:font>
  <w:font w:name="Stone Sans II ITC Std Bk">
    <w:altName w:val="Calibri"/>
    <w:panose1 w:val="00000000000000000000"/>
    <w:charset w:val="4D"/>
    <w:family w:val="swiss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C5BE" w14:textId="77777777" w:rsidR="00EC6902" w:rsidRDefault="00EC6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3638" w14:textId="77777777" w:rsidR="00EC6902" w:rsidRDefault="00EC6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A88E" w14:textId="4E29A697" w:rsidR="002A4F4D" w:rsidRDefault="002A4F4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8DE46" wp14:editId="6D18C06B">
              <wp:simplePos x="0" y="0"/>
              <wp:positionH relativeFrom="column">
                <wp:posOffset>-521335</wp:posOffset>
              </wp:positionH>
              <wp:positionV relativeFrom="paragraph">
                <wp:posOffset>-128270</wp:posOffset>
              </wp:positionV>
              <wp:extent cx="6519672" cy="39319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9672" cy="3931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9A719" w14:textId="77777777" w:rsidR="002A4F4D" w:rsidRDefault="002A4F4D" w:rsidP="002A4F4D">
                          <w:pPr>
                            <w:jc w:val="center"/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</w:pPr>
                        </w:p>
                        <w:p w14:paraId="041C565B" w14:textId="39ED4A51" w:rsidR="002A4F4D" w:rsidRPr="00CC37FE" w:rsidRDefault="002A4F4D" w:rsidP="002A4F4D">
                          <w:pPr>
                            <w:jc w:val="center"/>
                            <w:rPr>
                              <w:rFonts w:ascii="Stone Sans II ITC Std Bk" w:hAnsi="Stone Sans II ITC Std Bk"/>
                              <w:color w:val="656F71"/>
                              <w:sz w:val="17"/>
                              <w:szCs w:val="17"/>
                              <w:lang w:val="es-ES"/>
                            </w:rPr>
                          </w:pP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="00EC6902"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>107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 xml:space="preserve"> Russell Hall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  <w:lang w:val="es-ES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>Box 87031</w:t>
                          </w:r>
                          <w:r w:rsidR="00EC6902"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>3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  <w:lang w:val="es-ES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>Tuscaloosa, AL 35487-031</w:t>
                          </w:r>
                          <w:r w:rsidR="00EC6902"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>3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  <w:lang w:val="es-ES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>205-348-9087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93000A"/>
                              <w:sz w:val="17"/>
                              <w:szCs w:val="17"/>
                              <w:lang w:val="es-ES"/>
                            </w:rPr>
                            <w:t>|</w:t>
                          </w:r>
                          <w:r>
                            <w:rPr>
                              <w:rFonts w:ascii="StoneSansIIITCStd-Bk" w:hAnsi="StoneSansIIITCStd-Bk" w:cs="StoneSansIIITCStd-Bk"/>
                              <w:color w:val="688C93"/>
                              <w:sz w:val="17"/>
                              <w:szCs w:val="17"/>
                            </w:rPr>
                            <w:t> </w:t>
                          </w:r>
                          <w:r w:rsidRPr="00CC37FE">
                            <w:rPr>
                              <w:rFonts w:ascii="StoneSansIIITCStd-Bk" w:hAnsi="StoneSansIIITCStd-Bk" w:cs="StoneSansIIITCStd-Bk"/>
                              <w:color w:val="6C777C"/>
                              <w:sz w:val="17"/>
                              <w:szCs w:val="17"/>
                              <w:lang w:val="es-ES"/>
                            </w:rPr>
                            <w:t>www.health.ches.ua.edu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8DE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05pt;margin-top:-10.1pt;width:513.3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" filled="f" stroked="f">
              <v:textbox>
                <w:txbxContent>
                  <w:p w14:paraId="65C9A719" w14:textId="77777777" w:rsidR="002A4F4D" w:rsidRDefault="002A4F4D" w:rsidP="002A4F4D">
                    <w:pPr>
                      <w:jc w:val="center"/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</w:pPr>
                  </w:p>
                  <w:p w14:paraId="041C565B" w14:textId="39ED4A51" w:rsidR="002A4F4D" w:rsidRPr="00CC37FE" w:rsidRDefault="002A4F4D" w:rsidP="002A4F4D">
                    <w:pPr>
                      <w:jc w:val="center"/>
                      <w:rPr>
                        <w:rFonts w:ascii="Stone Sans II ITC Std Bk" w:hAnsi="Stone Sans II ITC Std Bk"/>
                        <w:color w:val="656F71"/>
                        <w:sz w:val="17"/>
                        <w:szCs w:val="17"/>
                        <w:lang w:val="es-ES"/>
                      </w:rPr>
                    </w:pP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="00EC6902"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>107</w:t>
                    </w:r>
                    <w:r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 xml:space="preserve"> Russell Hall</w:t>
                    </w:r>
                    <w:r w:rsidRPr="00CC37FE"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  <w:lang w:val="es-ES"/>
                      </w:rPr>
                      <w:t xml:space="preserve"> 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  <w:lang w:val="es-ES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>Box 87031</w:t>
                    </w:r>
                    <w:r w:rsidR="00EC6902"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>3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  <w:lang w:val="es-ES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>Tuscaloosa, AL 35487-031</w:t>
                    </w:r>
                    <w:r w:rsidR="00EC6902"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>3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  <w:lang w:val="es-ES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>205-348-9087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93000A"/>
                        <w:sz w:val="17"/>
                        <w:szCs w:val="17"/>
                        <w:lang w:val="es-ES"/>
                      </w:rPr>
                      <w:t>|</w:t>
                    </w:r>
                    <w:r>
                      <w:rPr>
                        <w:rFonts w:ascii="StoneSansIIITCStd-Bk" w:hAnsi="StoneSansIIITCStd-Bk" w:cs="StoneSansIIITCStd-Bk"/>
                        <w:color w:val="688C93"/>
                        <w:sz w:val="17"/>
                        <w:szCs w:val="17"/>
                      </w:rPr>
                      <w:t> </w:t>
                    </w:r>
                    <w:r w:rsidRPr="00CC37FE">
                      <w:rPr>
                        <w:rFonts w:ascii="StoneSansIIITCStd-Bk" w:hAnsi="StoneSansIIITCStd-Bk" w:cs="StoneSansIIITCStd-Bk"/>
                        <w:color w:val="6C777C"/>
                        <w:sz w:val="17"/>
                        <w:szCs w:val="17"/>
                        <w:lang w:val="es-ES"/>
                      </w:rPr>
                      <w:t>www.health.ches.ua.edu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7B03" w14:textId="77777777" w:rsidR="00D4667E" w:rsidRDefault="00D4667E" w:rsidP="00361D24">
      <w:r>
        <w:separator/>
      </w:r>
    </w:p>
  </w:footnote>
  <w:footnote w:type="continuationSeparator" w:id="0">
    <w:p w14:paraId="22C05D5F" w14:textId="77777777" w:rsidR="00D4667E" w:rsidRDefault="00D4667E" w:rsidP="0036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B4D5" w14:textId="77777777" w:rsidR="00EC6902" w:rsidRDefault="00EC6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FB05" w14:textId="77777777" w:rsidR="00EC6902" w:rsidRDefault="00EC6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56E8" w14:textId="2808C5C0" w:rsidR="002A4F4D" w:rsidRDefault="002A4F4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3970FFF" wp14:editId="0BDEB872">
          <wp:simplePos x="0" y="0"/>
          <wp:positionH relativeFrom="column">
            <wp:posOffset>-320040</wp:posOffset>
          </wp:positionH>
          <wp:positionV relativeFrom="paragraph">
            <wp:posOffset>548640</wp:posOffset>
          </wp:positionV>
          <wp:extent cx="4526280" cy="5212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521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24"/>
    <w:rsid w:val="000141E8"/>
    <w:rsid w:val="000151FA"/>
    <w:rsid w:val="0003012D"/>
    <w:rsid w:val="000B1C10"/>
    <w:rsid w:val="000D54EA"/>
    <w:rsid w:val="000F5870"/>
    <w:rsid w:val="00110DFC"/>
    <w:rsid w:val="0017158F"/>
    <w:rsid w:val="001B2828"/>
    <w:rsid w:val="001C3C2A"/>
    <w:rsid w:val="002A4F4D"/>
    <w:rsid w:val="002D7CB7"/>
    <w:rsid w:val="002E4297"/>
    <w:rsid w:val="0030600A"/>
    <w:rsid w:val="00342306"/>
    <w:rsid w:val="00361D24"/>
    <w:rsid w:val="003704D1"/>
    <w:rsid w:val="003F37DF"/>
    <w:rsid w:val="00476360"/>
    <w:rsid w:val="005329C5"/>
    <w:rsid w:val="005414B2"/>
    <w:rsid w:val="00564606"/>
    <w:rsid w:val="00570BD4"/>
    <w:rsid w:val="00590309"/>
    <w:rsid w:val="005E08BE"/>
    <w:rsid w:val="00605090"/>
    <w:rsid w:val="00646D55"/>
    <w:rsid w:val="006A56A1"/>
    <w:rsid w:val="006D239C"/>
    <w:rsid w:val="007627FC"/>
    <w:rsid w:val="00765272"/>
    <w:rsid w:val="0078517D"/>
    <w:rsid w:val="007916D3"/>
    <w:rsid w:val="008005AB"/>
    <w:rsid w:val="00827EBF"/>
    <w:rsid w:val="008A15F9"/>
    <w:rsid w:val="00917290"/>
    <w:rsid w:val="00992BDB"/>
    <w:rsid w:val="009A73F0"/>
    <w:rsid w:val="00AA7EFA"/>
    <w:rsid w:val="00AC0AF9"/>
    <w:rsid w:val="00AC668F"/>
    <w:rsid w:val="00BB44F5"/>
    <w:rsid w:val="00BB6FED"/>
    <w:rsid w:val="00BD6814"/>
    <w:rsid w:val="00C263F9"/>
    <w:rsid w:val="00C377AC"/>
    <w:rsid w:val="00C94A9B"/>
    <w:rsid w:val="00CB129D"/>
    <w:rsid w:val="00CC37FE"/>
    <w:rsid w:val="00CE1AD4"/>
    <w:rsid w:val="00CF7652"/>
    <w:rsid w:val="00D033B8"/>
    <w:rsid w:val="00D16EF5"/>
    <w:rsid w:val="00D4667E"/>
    <w:rsid w:val="00D63E59"/>
    <w:rsid w:val="00D7409E"/>
    <w:rsid w:val="00D86A68"/>
    <w:rsid w:val="00D905C7"/>
    <w:rsid w:val="00DF1292"/>
    <w:rsid w:val="00E158A9"/>
    <w:rsid w:val="00E2420D"/>
    <w:rsid w:val="00E30C60"/>
    <w:rsid w:val="00E60558"/>
    <w:rsid w:val="00EA1062"/>
    <w:rsid w:val="00EC6902"/>
    <w:rsid w:val="00F559E8"/>
    <w:rsid w:val="00F573DB"/>
    <w:rsid w:val="00F600E0"/>
    <w:rsid w:val="00F84233"/>
    <w:rsid w:val="00F87995"/>
    <w:rsid w:val="00FA524D"/>
    <w:rsid w:val="00FD438A"/>
    <w:rsid w:val="00FD6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B99B7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BF"/>
    <w:rPr>
      <w:rFonts w:ascii="Berling Roman" w:hAnsi="Berling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388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D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24"/>
    <w:rPr>
      <w:rFonts w:ascii="Berling Roman" w:hAnsi="Berling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D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24"/>
    <w:rPr>
      <w:rFonts w:ascii="Berling Roman" w:hAnsi="Berling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414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C3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7F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5-348-958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a.ed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ealth.ches.u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wingo@ches.ua.ed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E68B4-609B-4B7E-8F59-9845725B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TotalCom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Moody</dc:creator>
  <cp:keywords/>
  <dc:description/>
  <cp:lastModifiedBy>Kelly Wingo</cp:lastModifiedBy>
  <cp:revision>2</cp:revision>
  <cp:lastPrinted>2018-11-02T20:58:00Z</cp:lastPrinted>
  <dcterms:created xsi:type="dcterms:W3CDTF">2022-12-14T18:07:00Z</dcterms:created>
  <dcterms:modified xsi:type="dcterms:W3CDTF">2022-12-14T18:07:00Z</dcterms:modified>
</cp:coreProperties>
</file>