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C1761" w14:textId="77777777" w:rsidR="00476B73" w:rsidRPr="00476B73" w:rsidRDefault="00476B73" w:rsidP="00476B73">
      <w:pPr>
        <w:spacing w:line="480" w:lineRule="auto"/>
        <w:rPr>
          <w:rFonts w:ascii="Times New Roman" w:hAnsi="Times New Roman" w:cs="Times New Roman"/>
          <w:b/>
          <w:color w:val="312A2A"/>
        </w:rPr>
      </w:pPr>
      <w:bookmarkStart w:id="0" w:name="_GoBack"/>
      <w:bookmarkEnd w:id="0"/>
      <w:r w:rsidRPr="00476B73">
        <w:rPr>
          <w:rFonts w:ascii="Times New Roman" w:hAnsi="Times New Roman" w:cs="Times New Roman"/>
          <w:b/>
          <w:color w:val="312A2A"/>
        </w:rPr>
        <w:t>Knowledge Impact of a US-based Tobacco Prevention Curriculum Among Tanzanian Children</w:t>
      </w:r>
    </w:p>
    <w:p w14:paraId="718BB067" w14:textId="77777777" w:rsidR="00225AA5" w:rsidRDefault="00225AA5" w:rsidP="00E1784E">
      <w:pPr>
        <w:spacing w:line="480" w:lineRule="auto"/>
        <w:rPr>
          <w:rFonts w:ascii="Times New Roman" w:hAnsi="Times New Roman" w:cs="Times New Roman"/>
          <w:b/>
          <w:bCs/>
        </w:rPr>
      </w:pPr>
    </w:p>
    <w:p w14:paraId="098929A5" w14:textId="5E7791EB" w:rsidR="00926E59" w:rsidRPr="00476B73" w:rsidRDefault="00672C32" w:rsidP="00E1784E">
      <w:pPr>
        <w:spacing w:line="480" w:lineRule="auto"/>
        <w:rPr>
          <w:rFonts w:ascii="Times New Roman" w:hAnsi="Times New Roman" w:cs="Times New Roman"/>
          <w:b/>
          <w:bCs/>
        </w:rPr>
      </w:pPr>
      <w:r w:rsidRPr="00476B73">
        <w:rPr>
          <w:rFonts w:ascii="Times New Roman" w:hAnsi="Times New Roman" w:cs="Times New Roman"/>
          <w:b/>
          <w:bCs/>
        </w:rPr>
        <w:t>ABSTRACT</w:t>
      </w:r>
      <w:r w:rsidR="00C518F9" w:rsidRPr="00476B73">
        <w:rPr>
          <w:rFonts w:ascii="Times New Roman" w:hAnsi="Times New Roman" w:cs="Times New Roman"/>
          <w:b/>
          <w:bCs/>
        </w:rPr>
        <w:t xml:space="preserve"> </w:t>
      </w:r>
    </w:p>
    <w:p w14:paraId="26FBD745" w14:textId="1553074F" w:rsidR="000E13D7" w:rsidRPr="00476B73" w:rsidRDefault="000E13D7" w:rsidP="000E13D7">
      <w:pPr>
        <w:spacing w:line="480" w:lineRule="auto"/>
        <w:rPr>
          <w:rFonts w:ascii="Times New Roman" w:hAnsi="Times New Roman" w:cs="Times New Roman"/>
        </w:rPr>
      </w:pPr>
      <w:r w:rsidRPr="00476B73">
        <w:rPr>
          <w:rFonts w:ascii="Times New Roman" w:hAnsi="Times New Roman" w:cs="Times New Roman"/>
          <w:b/>
        </w:rPr>
        <w:t>PURPOSE:</w:t>
      </w:r>
      <w:r w:rsidRPr="00476B73">
        <w:rPr>
          <w:rFonts w:ascii="Times New Roman" w:hAnsi="Times New Roman" w:cs="Times New Roman"/>
        </w:rPr>
        <w:t xml:space="preserve">  Growing tobacco use is a major public health issue in developing countries, with substantial initial exposure in childhood.  School-based educational resources promise to reduce tobacco </w:t>
      </w:r>
      <w:r w:rsidR="00D03E3E">
        <w:rPr>
          <w:rFonts w:ascii="Times New Roman" w:hAnsi="Times New Roman" w:cs="Times New Roman"/>
        </w:rPr>
        <w:t>initiation and experimentation</w:t>
      </w:r>
      <w:r w:rsidRPr="00476B73">
        <w:rPr>
          <w:rFonts w:ascii="Times New Roman" w:hAnsi="Times New Roman" w:cs="Times New Roman"/>
        </w:rPr>
        <w:t xml:space="preserve"> among children from low-income countries.  Research in this area is scant.  The study goal was to test the impact of an evidence-based US educational resource on tobacco use health risk knowledge among Tanzanian children.  </w:t>
      </w:r>
      <w:r w:rsidRPr="00476B73">
        <w:rPr>
          <w:rFonts w:ascii="Times New Roman" w:eastAsia="Times New Roman" w:hAnsi="Times New Roman" w:cs="Times New Roman"/>
          <w:b/>
          <w:bCs/>
          <w:iCs/>
        </w:rPr>
        <w:t>METHODS:</w:t>
      </w:r>
      <w:r w:rsidRPr="00476B73">
        <w:rPr>
          <w:rFonts w:ascii="Times New Roman" w:eastAsia="Times New Roman" w:hAnsi="Times New Roman" w:cs="Times New Roman"/>
          <w:bCs/>
          <w:iCs/>
        </w:rPr>
        <w:t xml:space="preserve">  </w:t>
      </w:r>
      <w:r w:rsidRPr="00476B73">
        <w:rPr>
          <w:rFonts w:ascii="Times New Roman" w:eastAsia="Times New Roman" w:hAnsi="Times New Roman" w:cs="Times New Roman"/>
          <w:bCs/>
          <w:i/>
          <w:iCs/>
        </w:rPr>
        <w:t>Eglin Long-Horn of Nightshade County</w:t>
      </w:r>
      <w:r w:rsidRPr="00476B73">
        <w:rPr>
          <w:rFonts w:ascii="Times New Roman" w:eastAsia="Times New Roman" w:hAnsi="Times New Roman" w:cs="Times New Roman"/>
          <w:bCs/>
          <w:iCs/>
        </w:rPr>
        <w:t xml:space="preserve"> is a potentially transferable children’s storybook/curriculum focused on reducing tobacco use intent.  A  pre-/post-survey assessed the impact of “Eglin” on knowledge of tobacco exposure health risks among secondary school-age residents of a Tanzanian orphanage.  </w:t>
      </w:r>
      <w:r w:rsidRPr="00476B73">
        <w:rPr>
          <w:rFonts w:ascii="Times New Roman" w:eastAsia="Times New Roman" w:hAnsi="Times New Roman" w:cs="Times New Roman"/>
          <w:b/>
          <w:bCs/>
          <w:iCs/>
        </w:rPr>
        <w:t>RESULTS:</w:t>
      </w:r>
      <w:r w:rsidRPr="00476B73">
        <w:rPr>
          <w:rFonts w:ascii="Times New Roman" w:eastAsia="Times New Roman" w:hAnsi="Times New Roman" w:cs="Times New Roman"/>
          <w:bCs/>
          <w:iCs/>
        </w:rPr>
        <w:t xml:space="preserve">  Of 52 participants; 35 returned both surveys. School grade ranged from Forms 1-4, with 51% in Forms 1-2 (ages 14-15).  </w:t>
      </w:r>
      <w:r w:rsidRPr="00476B73">
        <w:rPr>
          <w:rFonts w:ascii="Times New Roman" w:hAnsi="Times New Roman" w:cs="Times New Roman"/>
        </w:rPr>
        <w:t xml:space="preserve">There was an overall increase from 60% to 93% (p&lt;0.0001) of correct survey responses, with increase seen in all grade levels.  </w:t>
      </w:r>
      <w:r w:rsidRPr="00476B73">
        <w:rPr>
          <w:rFonts w:ascii="Times New Roman" w:hAnsi="Times New Roman" w:cs="Times New Roman"/>
          <w:b/>
        </w:rPr>
        <w:t>CONCLUSION:</w:t>
      </w:r>
      <w:r w:rsidRPr="00476B73">
        <w:rPr>
          <w:rFonts w:ascii="Times New Roman" w:hAnsi="Times New Roman" w:cs="Times New Roman"/>
        </w:rPr>
        <w:t xml:space="preserve">  A US-based tobacco awareness storybook/curriculum improved Tanzanian children’s knowledge of tobacco use health risks</w:t>
      </w:r>
      <w:r w:rsidR="00496B1A" w:rsidRPr="00476B73">
        <w:rPr>
          <w:rFonts w:ascii="Times New Roman" w:hAnsi="Times New Roman" w:cs="Times New Roman"/>
        </w:rPr>
        <w:t>.</w:t>
      </w:r>
      <w:r w:rsidRPr="00476B73">
        <w:rPr>
          <w:rFonts w:ascii="Times New Roman" w:hAnsi="Times New Roman" w:cs="Times New Roman"/>
        </w:rPr>
        <w:t xml:space="preserve"> </w:t>
      </w:r>
    </w:p>
    <w:p w14:paraId="267E270B" w14:textId="77777777" w:rsidR="000E13D7" w:rsidRPr="00476B73" w:rsidRDefault="000E13D7" w:rsidP="000E13D7">
      <w:pPr>
        <w:rPr>
          <w:rFonts w:ascii="Times New Roman" w:hAnsi="Times New Roman" w:cs="Times New Roman"/>
        </w:rPr>
      </w:pPr>
    </w:p>
    <w:p w14:paraId="4B789427" w14:textId="77777777" w:rsidR="00405BC2" w:rsidRPr="00476B73" w:rsidRDefault="00405BC2" w:rsidP="00130A0D">
      <w:pPr>
        <w:pStyle w:val="NormalWeb"/>
        <w:spacing w:line="480" w:lineRule="auto"/>
        <w:rPr>
          <w:b/>
          <w:color w:val="000000"/>
        </w:rPr>
      </w:pPr>
    </w:p>
    <w:p w14:paraId="19FA84B1" w14:textId="77777777" w:rsidR="00F50B82" w:rsidRPr="00476B73" w:rsidRDefault="00F50B82" w:rsidP="00130A0D">
      <w:pPr>
        <w:pStyle w:val="NormalWeb"/>
        <w:spacing w:line="480" w:lineRule="auto"/>
        <w:rPr>
          <w:b/>
          <w:color w:val="000000"/>
        </w:rPr>
      </w:pPr>
    </w:p>
    <w:p w14:paraId="6BD86D63" w14:textId="77777777" w:rsidR="001066F9" w:rsidRPr="00476B73" w:rsidRDefault="001066F9" w:rsidP="00130A0D">
      <w:pPr>
        <w:pStyle w:val="NormalWeb"/>
        <w:spacing w:line="480" w:lineRule="auto"/>
        <w:rPr>
          <w:b/>
          <w:color w:val="000000"/>
        </w:rPr>
      </w:pPr>
      <w:r w:rsidRPr="00476B73">
        <w:rPr>
          <w:b/>
          <w:color w:val="000000"/>
        </w:rPr>
        <w:t>INTRODUCTION</w:t>
      </w:r>
    </w:p>
    <w:p w14:paraId="68E96B45" w14:textId="2D5D40FB" w:rsidR="001066F9" w:rsidRPr="00476B73" w:rsidRDefault="001066F9" w:rsidP="00130A0D">
      <w:pPr>
        <w:widowControl w:val="0"/>
        <w:autoSpaceDE w:val="0"/>
        <w:autoSpaceDN w:val="0"/>
        <w:adjustRightInd w:val="0"/>
        <w:spacing w:line="480" w:lineRule="auto"/>
        <w:rPr>
          <w:rFonts w:ascii="Times New Roman" w:hAnsi="Times New Roman" w:cs="Times New Roman"/>
        </w:rPr>
      </w:pPr>
      <w:r w:rsidRPr="00476B73">
        <w:rPr>
          <w:rFonts w:ascii="Times New Roman" w:hAnsi="Times New Roman" w:cs="Times New Roman"/>
        </w:rPr>
        <w:t xml:space="preserve">Increasing tobacco use </w:t>
      </w:r>
      <w:r w:rsidR="00ED523C" w:rsidRPr="00476B73">
        <w:rPr>
          <w:rFonts w:ascii="Times New Roman" w:hAnsi="Times New Roman" w:cs="Times New Roman"/>
        </w:rPr>
        <w:t>is</w:t>
      </w:r>
      <w:r w:rsidRPr="00476B73">
        <w:rPr>
          <w:rFonts w:ascii="Times New Roman" w:hAnsi="Times New Roman" w:cs="Times New Roman"/>
        </w:rPr>
        <w:t xml:space="preserve"> a major public health crisis in developing countries like Tanzania</w:t>
      </w:r>
      <w:r w:rsidR="00935780" w:rsidRPr="00476B73">
        <w:rPr>
          <w:rFonts w:ascii="Times New Roman" w:hAnsi="Times New Roman" w:cs="Times New Roman"/>
        </w:rPr>
        <w:t xml:space="preserve"> </w:t>
      </w:r>
      <w:r w:rsidR="00935780" w:rsidRPr="00476B73">
        <w:rPr>
          <w:rFonts w:ascii="Times New Roman" w:hAnsi="Times New Roman" w:cs="Times New Roman"/>
        </w:rPr>
        <w:fldChar w:fldCharType="begin">
          <w:fldData xml:space="preserve">PEVuZE5vdGU+PENpdGU+PEF1dGhvcj5BZ2FrdTwvQXV0aG9yPjxZZWFyPjIwMTM8L1llYXI+PFJl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</w:fldData>
        </w:fldChar>
      </w:r>
      <w:r w:rsidR="002C4E98" w:rsidRPr="00476B73">
        <w:rPr>
          <w:rFonts w:ascii="Times New Roman" w:hAnsi="Times New Roman" w:cs="Times New Roman"/>
        </w:rPr>
        <w:instrText xml:space="preserve"> ADDIN EN.CITE </w:instrText>
      </w:r>
      <w:r w:rsidR="002C4E98" w:rsidRPr="00476B73">
        <w:rPr>
          <w:rFonts w:ascii="Times New Roman" w:hAnsi="Times New Roman" w:cs="Times New Roman"/>
        </w:rPr>
        <w:fldChar w:fldCharType="begin">
          <w:fldData xml:space="preserve">PEVuZE5vdGU+PENpdGU+PEF1dGhvcj5BZ2FrdTwvQXV0aG9yPjxZZWFyPjIwMTM8L1llYXI+PFJl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</w:fldData>
        </w:fldChar>
      </w:r>
      <w:r w:rsidR="002C4E98" w:rsidRPr="00476B73">
        <w:rPr>
          <w:rFonts w:ascii="Times New Roman" w:hAnsi="Times New Roman" w:cs="Times New Roman"/>
        </w:rPr>
        <w:instrText xml:space="preserve"> ADDIN EN.CITE.DATA </w:instrText>
      </w:r>
      <w:r w:rsidR="002C4E98" w:rsidRPr="00476B73">
        <w:rPr>
          <w:rFonts w:ascii="Times New Roman" w:hAnsi="Times New Roman" w:cs="Times New Roman"/>
        </w:rPr>
      </w:r>
      <w:r w:rsidR="002C4E98" w:rsidRPr="00476B73">
        <w:rPr>
          <w:rFonts w:ascii="Times New Roman" w:hAnsi="Times New Roman" w:cs="Times New Roman"/>
        </w:rPr>
        <w:fldChar w:fldCharType="end"/>
      </w:r>
      <w:r w:rsidR="00935780" w:rsidRPr="00476B73">
        <w:rPr>
          <w:rFonts w:ascii="Times New Roman" w:hAnsi="Times New Roman" w:cs="Times New Roman"/>
        </w:rPr>
      </w:r>
      <w:r w:rsidR="00935780" w:rsidRPr="00476B73">
        <w:rPr>
          <w:rFonts w:ascii="Times New Roman" w:hAnsi="Times New Roman" w:cs="Times New Roman"/>
        </w:rPr>
        <w:fldChar w:fldCharType="separate"/>
      </w:r>
      <w:r w:rsidR="002C4E98" w:rsidRPr="00476B73">
        <w:rPr>
          <w:rFonts w:ascii="Times New Roman" w:hAnsi="Times New Roman" w:cs="Times New Roman"/>
          <w:noProof/>
        </w:rPr>
        <w:t>(Agaku, Adisa, Akinyamoju, &amp; Agboola, 2013; Bauer C, 2015; Guindon E, 2003)</w:t>
      </w:r>
      <w:r w:rsidR="00935780" w:rsidRPr="00476B73">
        <w:rPr>
          <w:rFonts w:ascii="Times New Roman" w:hAnsi="Times New Roman" w:cs="Times New Roman"/>
        </w:rPr>
        <w:fldChar w:fldCharType="end"/>
      </w:r>
      <w:r w:rsidR="003E5B84" w:rsidRPr="00476B73">
        <w:rPr>
          <w:rFonts w:ascii="Times New Roman" w:hAnsi="Times New Roman" w:cs="Times New Roman"/>
        </w:rPr>
        <w:t xml:space="preserve">.  </w:t>
      </w:r>
      <w:r w:rsidR="00EE4BD7" w:rsidRPr="00476B73">
        <w:rPr>
          <w:rFonts w:ascii="Times New Roman" w:hAnsi="Times New Roman" w:cs="Times New Roman"/>
        </w:rPr>
        <w:t>E</w:t>
      </w:r>
      <w:r w:rsidRPr="00476B73">
        <w:rPr>
          <w:rFonts w:ascii="Times New Roman" w:hAnsi="Times New Roman" w:cs="Times New Roman"/>
        </w:rPr>
        <w:t>fforts to reduce global tobacco addiction rates should be directed at children</w:t>
      </w:r>
      <w:r w:rsidR="00EE4BD7" w:rsidRPr="00476B73">
        <w:rPr>
          <w:rFonts w:ascii="Times New Roman" w:hAnsi="Times New Roman" w:cs="Times New Roman"/>
        </w:rPr>
        <w:t xml:space="preserve"> because most tobacco users </w:t>
      </w:r>
      <w:r w:rsidR="00EE4BD7" w:rsidRPr="00476B73">
        <w:rPr>
          <w:rFonts w:ascii="Times New Roman" w:hAnsi="Times New Roman" w:cs="Times New Roman"/>
        </w:rPr>
        <w:lastRenderedPageBreak/>
        <w:t>start before the age of 18 years</w:t>
      </w:r>
      <w:r w:rsidR="003E5B84" w:rsidRPr="00476B73">
        <w:rPr>
          <w:rFonts w:ascii="Times New Roman" w:hAnsi="Times New Roman" w:cs="Times New Roman"/>
        </w:rPr>
        <w:t xml:space="preserve"> </w:t>
      </w:r>
      <w:r w:rsidR="002C4E98" w:rsidRPr="00476B73">
        <w:rPr>
          <w:rFonts w:ascii="Times New Roman" w:hAnsi="Times New Roman" w:cs="Times New Roman"/>
        </w:rPr>
        <w:fldChar w:fldCharType="begin"/>
      </w:r>
      <w:r w:rsidR="002C4E98" w:rsidRPr="00476B73">
        <w:rPr>
          <w:rFonts w:ascii="Times New Roman" w:hAnsi="Times New Roman" w:cs="Times New Roman"/>
        </w:rPr>
        <w:instrText xml:space="preserve"> ADDIN EN.CITE &lt;EndNote&gt;&lt;Cite&gt;&lt;Author&gt;Bauer C&lt;/Author&gt;&lt;Year&gt;2015&lt;/Year&gt;&lt;RecNum&gt;18&lt;/RecNum&gt;&lt;DisplayText&gt;(Bauer C, 2015)&lt;/DisplayText&gt;&lt;record&gt;&lt;rec-number&gt;18&lt;/rec-number&gt;&lt;foreign-keys&gt;&lt;key app="EN" db-id="5awwxw9puttpspe0vx05prfwadevd2r2zefd" timestamp="1449845749"&gt;18&lt;/key&gt;&lt;/foreign-keys&gt;&lt;ref-type name="Book Section"&gt;5&lt;/ref-type&gt;&lt;contributors&gt;&lt;authors&gt;&lt;author&gt;Bauer C, Kreuter C,&lt;/author&gt;&lt;/authors&gt;&lt;secondary-authors&gt;&lt;author&gt;Loddenkemper R, Kreuter M&lt;/author&gt;&lt;/secondary-authors&gt;&lt;/contributors&gt;&lt;titles&gt;&lt;title&gt;Youth and Tobacco&lt;/title&gt;&lt;secondary-title&gt;The Tobacco Epidemic&lt;/secondary-title&gt;&lt;/titles&gt;&lt;pages&gt;158-170&lt;/pages&gt;&lt;volume&gt;42&lt;/volume&gt;&lt;dates&gt;&lt;year&gt;2015&lt;/year&gt;&lt;/dates&gt;&lt;pub-location&gt;Basel&lt;/pub-location&gt;&lt;publisher&gt;Karger&lt;/publisher&gt;&lt;urls&gt;&lt;/urls&gt;&lt;/record&gt;&lt;/Cite&gt;&lt;/EndNote&gt;</w:instrText>
      </w:r>
      <w:r w:rsidR="002C4E98" w:rsidRPr="00476B73">
        <w:rPr>
          <w:rFonts w:ascii="Times New Roman" w:hAnsi="Times New Roman" w:cs="Times New Roman"/>
        </w:rPr>
        <w:fldChar w:fldCharType="separate"/>
      </w:r>
      <w:r w:rsidR="002C4E98" w:rsidRPr="00476B73">
        <w:rPr>
          <w:rFonts w:ascii="Times New Roman" w:hAnsi="Times New Roman" w:cs="Times New Roman"/>
          <w:noProof/>
        </w:rPr>
        <w:t>(Bauer C, 2015)</w:t>
      </w:r>
      <w:r w:rsidR="002C4E98" w:rsidRPr="00476B73">
        <w:rPr>
          <w:rFonts w:ascii="Times New Roman" w:hAnsi="Times New Roman" w:cs="Times New Roman"/>
        </w:rPr>
        <w:fldChar w:fldCharType="end"/>
      </w:r>
      <w:r w:rsidR="003E5B84" w:rsidRPr="00476B73">
        <w:rPr>
          <w:rFonts w:ascii="Times New Roman" w:hAnsi="Times New Roman" w:cs="Times New Roman"/>
        </w:rPr>
        <w:t xml:space="preserve">.  </w:t>
      </w:r>
      <w:r w:rsidR="00815922" w:rsidRPr="00476B73">
        <w:rPr>
          <w:rFonts w:ascii="Times New Roman" w:hAnsi="Times New Roman" w:cs="Times New Roman"/>
        </w:rPr>
        <w:t>Y</w:t>
      </w:r>
      <w:r w:rsidR="00F86ADA" w:rsidRPr="00476B73">
        <w:rPr>
          <w:rFonts w:ascii="Times New Roman" w:hAnsi="Times New Roman" w:cs="Times New Roman"/>
        </w:rPr>
        <w:t>outh</w:t>
      </w:r>
      <w:r w:rsidRPr="00476B73">
        <w:rPr>
          <w:rFonts w:ascii="Times New Roman" w:hAnsi="Times New Roman" w:cs="Times New Roman"/>
        </w:rPr>
        <w:t xml:space="preserve"> underestimate the hazards of tobacco use and the risk of addiction to these products</w:t>
      </w:r>
      <w:r w:rsidR="003E5B84" w:rsidRPr="00476B73">
        <w:rPr>
          <w:rFonts w:ascii="Times New Roman" w:hAnsi="Times New Roman" w:cs="Times New Roman"/>
        </w:rPr>
        <w:t xml:space="preserve"> </w:t>
      </w:r>
      <w:r w:rsidR="002C4E98" w:rsidRPr="00476B73">
        <w:rPr>
          <w:rFonts w:ascii="Times New Roman" w:hAnsi="Times New Roman" w:cs="Times New Roman"/>
        </w:rPr>
        <w:fldChar w:fldCharType="begin">
          <w:fldData xml:space="preserve">PEVuZE5vdGU+PENpdGU+PEF1dGhvcj5TbG92aWMgUDwvQXV0aG9yPjxZZWFyPjIwMDA8L1llYXI+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</w:fldData>
        </w:fldChar>
      </w:r>
      <w:r w:rsidR="002C4E98" w:rsidRPr="00476B73">
        <w:rPr>
          <w:rFonts w:ascii="Times New Roman" w:hAnsi="Times New Roman" w:cs="Times New Roman"/>
        </w:rPr>
        <w:instrText xml:space="preserve"> ADDIN EN.CITE </w:instrText>
      </w:r>
      <w:r w:rsidR="002C4E98" w:rsidRPr="00476B73">
        <w:rPr>
          <w:rFonts w:ascii="Times New Roman" w:hAnsi="Times New Roman" w:cs="Times New Roman"/>
        </w:rPr>
        <w:fldChar w:fldCharType="begin">
          <w:fldData xml:space="preserve">PEVuZE5vdGU+PENpdGU+PEF1dGhvcj5TbG92aWMgUDwvQXV0aG9yPjxZZWFyPjIwMDA8L1llYXI+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</w:fldData>
        </w:fldChar>
      </w:r>
      <w:r w:rsidR="002C4E98" w:rsidRPr="00476B73">
        <w:rPr>
          <w:rFonts w:ascii="Times New Roman" w:hAnsi="Times New Roman" w:cs="Times New Roman"/>
        </w:rPr>
        <w:instrText xml:space="preserve"> ADDIN EN.CITE.DATA </w:instrText>
      </w:r>
      <w:r w:rsidR="002C4E98" w:rsidRPr="00476B73">
        <w:rPr>
          <w:rFonts w:ascii="Times New Roman" w:hAnsi="Times New Roman" w:cs="Times New Roman"/>
        </w:rPr>
      </w:r>
      <w:r w:rsidR="002C4E98" w:rsidRPr="00476B73">
        <w:rPr>
          <w:rFonts w:ascii="Times New Roman" w:hAnsi="Times New Roman" w:cs="Times New Roman"/>
        </w:rPr>
        <w:fldChar w:fldCharType="end"/>
      </w:r>
      <w:r w:rsidR="002C4E98" w:rsidRPr="00476B73">
        <w:rPr>
          <w:rFonts w:ascii="Times New Roman" w:hAnsi="Times New Roman" w:cs="Times New Roman"/>
        </w:rPr>
      </w:r>
      <w:r w:rsidR="002C4E98" w:rsidRPr="00476B73">
        <w:rPr>
          <w:rFonts w:ascii="Times New Roman" w:hAnsi="Times New Roman" w:cs="Times New Roman"/>
        </w:rPr>
        <w:fldChar w:fldCharType="separate"/>
      </w:r>
      <w:r w:rsidR="002C4E98" w:rsidRPr="00476B73">
        <w:rPr>
          <w:rFonts w:ascii="Times New Roman" w:hAnsi="Times New Roman" w:cs="Times New Roman"/>
          <w:noProof/>
        </w:rPr>
        <w:t>(Amrock &amp; Weitzman, 2015; Slovic P, 2000)</w:t>
      </w:r>
      <w:r w:rsidR="002C4E98" w:rsidRPr="00476B73">
        <w:rPr>
          <w:rFonts w:ascii="Times New Roman" w:hAnsi="Times New Roman" w:cs="Times New Roman"/>
        </w:rPr>
        <w:fldChar w:fldCharType="end"/>
      </w:r>
      <w:r w:rsidR="003E5B84" w:rsidRPr="00476B73">
        <w:rPr>
          <w:rFonts w:ascii="Times New Roman" w:hAnsi="Times New Roman" w:cs="Times New Roman"/>
        </w:rPr>
        <w:t xml:space="preserve">.  </w:t>
      </w:r>
      <w:r w:rsidRPr="00476B73">
        <w:rPr>
          <w:rFonts w:ascii="Times New Roman" w:hAnsi="Times New Roman" w:cs="Times New Roman"/>
        </w:rPr>
        <w:t>Furthermore, the likelihood of addiction is greater the earlier the exposure to tobacco</w:t>
      </w:r>
      <w:r w:rsidR="007C231F" w:rsidRPr="00476B73">
        <w:rPr>
          <w:rFonts w:ascii="Times New Roman" w:hAnsi="Times New Roman" w:cs="Times New Roman"/>
        </w:rPr>
        <w:t xml:space="preserve"> </w:t>
      </w:r>
      <w:r w:rsidR="002C4E98" w:rsidRPr="00476B73">
        <w:rPr>
          <w:rFonts w:ascii="Times New Roman" w:hAnsi="Times New Roman" w:cs="Times New Roman"/>
        </w:rPr>
        <w:fldChar w:fldCharType="begin">
          <w:fldData xml:space="preserve">PEVuZE5vdGU+PENpdGU+PEF1dGhvcj5CYXVlciBDPC9BdXRob3I+PFllYXI+MjAxNTwvWWVhcj48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</w:fldData>
        </w:fldChar>
      </w:r>
      <w:r w:rsidR="002C4E98" w:rsidRPr="00476B73">
        <w:rPr>
          <w:rFonts w:ascii="Times New Roman" w:hAnsi="Times New Roman" w:cs="Times New Roman"/>
        </w:rPr>
        <w:instrText xml:space="preserve"> ADDIN EN.CITE </w:instrText>
      </w:r>
      <w:r w:rsidR="002C4E98" w:rsidRPr="00476B73">
        <w:rPr>
          <w:rFonts w:ascii="Times New Roman" w:hAnsi="Times New Roman" w:cs="Times New Roman"/>
        </w:rPr>
        <w:fldChar w:fldCharType="begin">
          <w:fldData xml:space="preserve">PEVuZE5vdGU+PENpdGU+PEF1dGhvcj5CYXVlciBDPC9BdXRob3I+PFllYXI+MjAxNTwvWWVhcj48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</w:fldData>
        </w:fldChar>
      </w:r>
      <w:r w:rsidR="002C4E98" w:rsidRPr="00476B73">
        <w:rPr>
          <w:rFonts w:ascii="Times New Roman" w:hAnsi="Times New Roman" w:cs="Times New Roman"/>
        </w:rPr>
        <w:instrText xml:space="preserve"> ADDIN EN.CITE.DATA </w:instrText>
      </w:r>
      <w:r w:rsidR="002C4E98" w:rsidRPr="00476B73">
        <w:rPr>
          <w:rFonts w:ascii="Times New Roman" w:hAnsi="Times New Roman" w:cs="Times New Roman"/>
        </w:rPr>
      </w:r>
      <w:r w:rsidR="002C4E98" w:rsidRPr="00476B73">
        <w:rPr>
          <w:rFonts w:ascii="Times New Roman" w:hAnsi="Times New Roman" w:cs="Times New Roman"/>
        </w:rPr>
        <w:fldChar w:fldCharType="end"/>
      </w:r>
      <w:r w:rsidR="002C4E98" w:rsidRPr="00476B73">
        <w:rPr>
          <w:rFonts w:ascii="Times New Roman" w:hAnsi="Times New Roman" w:cs="Times New Roman"/>
        </w:rPr>
      </w:r>
      <w:r w:rsidR="002C4E98" w:rsidRPr="00476B73">
        <w:rPr>
          <w:rFonts w:ascii="Times New Roman" w:hAnsi="Times New Roman" w:cs="Times New Roman"/>
        </w:rPr>
        <w:fldChar w:fldCharType="separate"/>
      </w:r>
      <w:r w:rsidR="002C4E98" w:rsidRPr="00476B73">
        <w:rPr>
          <w:rFonts w:ascii="Times New Roman" w:hAnsi="Times New Roman" w:cs="Times New Roman"/>
          <w:noProof/>
        </w:rPr>
        <w:t>(Bauer C, 2015; Breslau N, 1996; DiFranza J, 2011)</w:t>
      </w:r>
      <w:r w:rsidR="002C4E98" w:rsidRPr="00476B73">
        <w:rPr>
          <w:rFonts w:ascii="Times New Roman" w:hAnsi="Times New Roman" w:cs="Times New Roman"/>
        </w:rPr>
        <w:fldChar w:fldCharType="end"/>
      </w:r>
      <w:r w:rsidR="003E5B84" w:rsidRPr="00476B73">
        <w:rPr>
          <w:rFonts w:ascii="Times New Roman" w:hAnsi="Times New Roman" w:cs="Times New Roman"/>
        </w:rPr>
        <w:t xml:space="preserve">.  </w:t>
      </w:r>
      <w:r w:rsidRPr="00476B73">
        <w:rPr>
          <w:rFonts w:ascii="Times New Roman" w:hAnsi="Times New Roman" w:cs="Times New Roman"/>
        </w:rPr>
        <w:t>According to WHO data, 250 million youth who continue smoking into adulthood will die from tobacco-related diseases, including cancer</w:t>
      </w:r>
      <w:r w:rsidR="00ED523C" w:rsidRPr="00476B73">
        <w:rPr>
          <w:rFonts w:ascii="Times New Roman" w:hAnsi="Times New Roman" w:cs="Times New Roman"/>
        </w:rPr>
        <w:t>;</w:t>
      </w:r>
      <w:r w:rsidRPr="00476B73">
        <w:rPr>
          <w:rFonts w:ascii="Times New Roman" w:hAnsi="Times New Roman" w:cs="Times New Roman"/>
        </w:rPr>
        <w:t xml:space="preserve"> focused concern </w:t>
      </w:r>
      <w:r w:rsidR="00ED523C" w:rsidRPr="00476B73">
        <w:rPr>
          <w:rFonts w:ascii="Times New Roman" w:hAnsi="Times New Roman" w:cs="Times New Roman"/>
        </w:rPr>
        <w:t xml:space="preserve">is </w:t>
      </w:r>
      <w:r w:rsidRPr="00476B73">
        <w:rPr>
          <w:rFonts w:ascii="Times New Roman" w:hAnsi="Times New Roman" w:cs="Times New Roman"/>
        </w:rPr>
        <w:t>on under-resourced countries where 80% of the world's children live</w:t>
      </w:r>
      <w:r w:rsidR="007C231F" w:rsidRPr="00476B73">
        <w:rPr>
          <w:rFonts w:ascii="Times New Roman" w:hAnsi="Times New Roman" w:cs="Times New Roman"/>
        </w:rPr>
        <w:t xml:space="preserve"> </w:t>
      </w:r>
      <w:r w:rsidR="002C4E98" w:rsidRPr="00476B73">
        <w:rPr>
          <w:rFonts w:ascii="Times New Roman" w:hAnsi="Times New Roman" w:cs="Times New Roman"/>
        </w:rPr>
        <w:fldChar w:fldCharType="begin"/>
      </w:r>
      <w:r w:rsidR="002C4E98" w:rsidRPr="00476B73">
        <w:rPr>
          <w:rFonts w:ascii="Times New Roman" w:hAnsi="Times New Roman" w:cs="Times New Roman"/>
        </w:rPr>
        <w:instrText xml:space="preserve"> ADDIN EN.CITE &lt;EndNote&gt;&lt;Cite&gt;&lt;Author&gt;World Health Organization&lt;/Author&gt;&lt;Year&gt;2015&lt;/Year&gt;&lt;RecNum&gt;8&lt;/RecNum&gt;&lt;DisplayText&gt;(World Health Organization, 2015b)&lt;/DisplayText&gt;&lt;record&gt;&lt;rec-number&gt;8&lt;/rec-number&gt;&lt;foreign-keys&gt;&lt;key app="EN" db-id="5awwxw9puttpspe0vx05prfwadevd2r2zefd" timestamp="1447856761"&gt;8&lt;/key&gt;&lt;/foreign-keys&gt;&lt;ref-type name="Web Page"&gt;12&lt;/ref-type&gt;&lt;contributors&gt;&lt;authors&gt;&lt;author&gt;World Health Organization,&lt;/author&gt;&lt;/authors&gt;&lt;/contributors&gt;&lt;titles&gt;&lt;title&gt;Tobacco and Youth&lt;/title&gt;&lt;secondary-title&gt;Tobacco Free Initiative&lt;/secondary-title&gt;&lt;/titles&gt;&lt;volume&gt;2015&lt;/volume&gt;&lt;number&gt;November, 18, 2015&lt;/number&gt;&lt;dates&gt;&lt;year&gt;2015&lt;/year&gt;&lt;/dates&gt;&lt;publisher&gt;World Health Organization&lt;/publisher&gt;&lt;urls&gt;&lt;related-urls&gt;&lt;url&gt;http://www.who.int/tobacco/control/populations/youth/en/&lt;/url&gt;&lt;/related-urls&gt;&lt;/urls&gt;&lt;/record&gt;&lt;/Cite&gt;&lt;/EndNote&gt;</w:instrText>
      </w:r>
      <w:r w:rsidR="002C4E98" w:rsidRPr="00476B73">
        <w:rPr>
          <w:rFonts w:ascii="Times New Roman" w:hAnsi="Times New Roman" w:cs="Times New Roman"/>
        </w:rPr>
        <w:fldChar w:fldCharType="separate"/>
      </w:r>
      <w:r w:rsidR="002C4E98" w:rsidRPr="00476B73">
        <w:rPr>
          <w:rFonts w:ascii="Times New Roman" w:hAnsi="Times New Roman" w:cs="Times New Roman"/>
          <w:noProof/>
        </w:rPr>
        <w:t>(World Health Organization, 2015b)</w:t>
      </w:r>
      <w:r w:rsidR="002C4E98" w:rsidRPr="00476B73">
        <w:rPr>
          <w:rFonts w:ascii="Times New Roman" w:hAnsi="Times New Roman" w:cs="Times New Roman"/>
        </w:rPr>
        <w:fldChar w:fldCharType="end"/>
      </w:r>
      <w:r w:rsidR="003E5B84" w:rsidRPr="00476B73">
        <w:rPr>
          <w:rFonts w:ascii="Times New Roman" w:hAnsi="Times New Roman" w:cs="Times New Roman"/>
        </w:rPr>
        <w:t xml:space="preserve">.  </w:t>
      </w:r>
      <w:r w:rsidRPr="00476B73">
        <w:rPr>
          <w:rFonts w:ascii="Times New Roman" w:hAnsi="Times New Roman" w:cs="Times New Roman"/>
        </w:rPr>
        <w:t>These data highlight the need for tobacco-related educational efforts among children from low-income countries aimed at early awarenes</w:t>
      </w:r>
      <w:r w:rsidR="0069785D" w:rsidRPr="00476B73">
        <w:rPr>
          <w:rFonts w:ascii="Times New Roman" w:hAnsi="Times New Roman" w:cs="Times New Roman"/>
        </w:rPr>
        <w:t xml:space="preserve">s of the </w:t>
      </w:r>
      <w:r w:rsidR="008E774B" w:rsidRPr="00476B73">
        <w:rPr>
          <w:rFonts w:ascii="Times New Roman" w:hAnsi="Times New Roman" w:cs="Times New Roman"/>
        </w:rPr>
        <w:t xml:space="preserve">health </w:t>
      </w:r>
      <w:r w:rsidR="0069785D" w:rsidRPr="00476B73">
        <w:rPr>
          <w:rFonts w:ascii="Times New Roman" w:hAnsi="Times New Roman" w:cs="Times New Roman"/>
        </w:rPr>
        <w:t>hazards of tobacco use and</w:t>
      </w:r>
      <w:r w:rsidRPr="00476B73">
        <w:rPr>
          <w:rFonts w:ascii="Times New Roman" w:hAnsi="Times New Roman" w:cs="Times New Roman"/>
        </w:rPr>
        <w:t xml:space="preserve"> prevention of tobacco</w:t>
      </w:r>
      <w:r w:rsidR="00F86ADA" w:rsidRPr="00476B73">
        <w:rPr>
          <w:rFonts w:ascii="Times New Roman" w:hAnsi="Times New Roman" w:cs="Times New Roman"/>
        </w:rPr>
        <w:t xml:space="preserve"> use</w:t>
      </w:r>
      <w:r w:rsidR="0069785D" w:rsidRPr="00476B73">
        <w:rPr>
          <w:rFonts w:ascii="Times New Roman" w:hAnsi="Times New Roman" w:cs="Times New Roman"/>
        </w:rPr>
        <w:t xml:space="preserve"> initiation, as well as</w:t>
      </w:r>
      <w:r w:rsidRPr="00476B73">
        <w:rPr>
          <w:rFonts w:ascii="Times New Roman" w:hAnsi="Times New Roman" w:cs="Times New Roman"/>
        </w:rPr>
        <w:t xml:space="preserve"> advocacy efforts directed at limiting childhood tobacco exposure.  </w:t>
      </w:r>
    </w:p>
    <w:p w14:paraId="5DC51D17" w14:textId="77777777" w:rsidR="001066F9" w:rsidRPr="00476B73" w:rsidRDefault="001066F9" w:rsidP="00130A0D">
      <w:pPr>
        <w:pStyle w:val="NoSpacing"/>
        <w:spacing w:line="480" w:lineRule="auto"/>
        <w:rPr>
          <w:rFonts w:ascii="Times New Roman" w:hAnsi="Times New Roman"/>
          <w:b/>
          <w:sz w:val="24"/>
          <w:szCs w:val="24"/>
        </w:rPr>
      </w:pPr>
    </w:p>
    <w:p w14:paraId="6DF9F230" w14:textId="4E2607E5" w:rsidR="001066F9" w:rsidRPr="00476B73" w:rsidRDefault="001066F9" w:rsidP="00130A0D">
      <w:pPr>
        <w:widowControl w:val="0"/>
        <w:autoSpaceDE w:val="0"/>
        <w:autoSpaceDN w:val="0"/>
        <w:adjustRightInd w:val="0"/>
        <w:spacing w:line="480" w:lineRule="auto"/>
        <w:rPr>
          <w:rFonts w:ascii="Times New Roman" w:hAnsi="Times New Roman" w:cs="Times New Roman"/>
        </w:rPr>
      </w:pPr>
      <w:r w:rsidRPr="00476B73">
        <w:rPr>
          <w:rFonts w:ascii="Times New Roman" w:hAnsi="Times New Roman" w:cs="Times New Roman"/>
        </w:rPr>
        <w:t>Data from Dar es Salaam, the largest city in Tanzania, reveals that nearly two-thirds of tobacco users are exposed initially before the age of 12</w:t>
      </w:r>
      <w:r w:rsidR="00802C3D" w:rsidRPr="00476B73">
        <w:rPr>
          <w:rFonts w:ascii="Times New Roman" w:hAnsi="Times New Roman" w:cs="Times New Roman"/>
        </w:rPr>
        <w:t xml:space="preserve"> years</w:t>
      </w:r>
      <w:r w:rsidR="007C231F" w:rsidRPr="00476B73">
        <w:rPr>
          <w:rFonts w:ascii="Times New Roman" w:hAnsi="Times New Roman" w:cs="Times New Roman"/>
        </w:rPr>
        <w:t xml:space="preserve"> </w:t>
      </w:r>
      <w:r w:rsidR="002C4E98" w:rsidRPr="00476B73">
        <w:rPr>
          <w:rFonts w:ascii="Times New Roman" w:hAnsi="Times New Roman" w:cs="Times New Roman"/>
        </w:rPr>
        <w:fldChar w:fldCharType="begin"/>
      </w:r>
      <w:r w:rsidR="002C4E98" w:rsidRPr="00476B73">
        <w:rPr>
          <w:rFonts w:ascii="Times New Roman" w:hAnsi="Times New Roman" w:cs="Times New Roman"/>
        </w:rPr>
        <w:instrText xml:space="preserve"> ADDIN EN.CITE &lt;EndNote&gt;&lt;Cite&gt;&lt;Author&gt;Kaduri P&lt;/Author&gt;&lt;Year&gt;2005&lt;/Year&gt;&lt;RecNum&gt;3&lt;/RecNum&gt;&lt;DisplayText&gt;(Kaduri P, 2005)&lt;/DisplayText&gt;&lt;record&gt;&lt;rec-number&gt;3&lt;/rec-number&gt;&lt;foreign-keys&gt;&lt;key app="EN" db-id="5awwxw9puttpspe0vx05prfwadevd2r2zefd" timestamp="1447854515"&gt;3&lt;/key&gt;&lt;/foreign-keys&gt;&lt;ref-type name="Journal Article"&gt;17&lt;/ref-type&gt;&lt;contributors&gt;&lt;authors&gt;&lt;author&gt;Kaduri P, Gilreath T, King G, Mbwambo J, Kilonzo G, Flisher A, Matthews S,&lt;/author&gt;&lt;/authors&gt;&lt;/contributors&gt;&lt;titles&gt;&lt;title&gt;Social networks&amp;apos; influence on tobacco use among students in Dar es Salaam, Tanzania&lt;/title&gt;&lt;secondary-title&gt;Promotion &amp;amp; Education&lt;/secondary-title&gt;&lt;/titles&gt;&lt;periodical&gt;&lt;full-title&gt;Promotion &amp;amp; Education&lt;/full-title&gt;&lt;/periodical&gt;&lt;pages&gt;66-70&lt;/pages&gt;&lt;volume&gt;12&lt;/volume&gt;&lt;number&gt;2&lt;/number&gt;&lt;dates&gt;&lt;year&gt;2005&lt;/year&gt;&lt;/dates&gt;&lt;urls&gt;&lt;/urls&gt;&lt;/record&gt;&lt;/Cite&gt;&lt;/EndNote&gt;</w:instrText>
      </w:r>
      <w:r w:rsidR="002C4E98" w:rsidRPr="00476B73">
        <w:rPr>
          <w:rFonts w:ascii="Times New Roman" w:hAnsi="Times New Roman" w:cs="Times New Roman"/>
        </w:rPr>
        <w:fldChar w:fldCharType="separate"/>
      </w:r>
      <w:r w:rsidR="002C4E98" w:rsidRPr="00476B73">
        <w:rPr>
          <w:rFonts w:ascii="Times New Roman" w:hAnsi="Times New Roman" w:cs="Times New Roman"/>
          <w:noProof/>
        </w:rPr>
        <w:t>(Kaduri P, 2005)</w:t>
      </w:r>
      <w:r w:rsidR="002C4E98" w:rsidRPr="00476B73">
        <w:rPr>
          <w:rFonts w:ascii="Times New Roman" w:hAnsi="Times New Roman" w:cs="Times New Roman"/>
        </w:rPr>
        <w:fldChar w:fldCharType="end"/>
      </w:r>
      <w:r w:rsidRPr="00476B73">
        <w:rPr>
          <w:rFonts w:ascii="Times New Roman" w:hAnsi="Times New Roman" w:cs="Times New Roman"/>
        </w:rPr>
        <w:t>.</w:t>
      </w:r>
      <w:r w:rsidR="003E5B84" w:rsidRPr="00476B73">
        <w:rPr>
          <w:rFonts w:ascii="Times New Roman" w:hAnsi="Times New Roman" w:cs="Times New Roman"/>
        </w:rPr>
        <w:t xml:space="preserve">  </w:t>
      </w:r>
      <w:r w:rsidRPr="00476B73">
        <w:rPr>
          <w:rFonts w:ascii="Times New Roman" w:hAnsi="Times New Roman" w:cs="Times New Roman"/>
        </w:rPr>
        <w:t>Lack of awareness of the hazards of cigarette and non-cigarette tobacco products are presumed to contribute to the initiation of tobacco u</w:t>
      </w:r>
      <w:r w:rsidR="003E5B84" w:rsidRPr="00476B73">
        <w:rPr>
          <w:rFonts w:ascii="Times New Roman" w:hAnsi="Times New Roman" w:cs="Times New Roman"/>
        </w:rPr>
        <w:t xml:space="preserve">se among Tanzanian children.  </w:t>
      </w:r>
      <w:r w:rsidRPr="00476B73">
        <w:rPr>
          <w:rFonts w:ascii="Times New Roman" w:hAnsi="Times New Roman" w:cs="Times New Roman"/>
        </w:rPr>
        <w:t>To date</w:t>
      </w:r>
      <w:r w:rsidR="0069785D" w:rsidRPr="00476B73">
        <w:rPr>
          <w:rFonts w:ascii="Times New Roman" w:hAnsi="Times New Roman" w:cs="Times New Roman"/>
        </w:rPr>
        <w:t>,</w:t>
      </w:r>
      <w:r w:rsidRPr="00476B73">
        <w:rPr>
          <w:rFonts w:ascii="Times New Roman" w:hAnsi="Times New Roman" w:cs="Times New Roman"/>
        </w:rPr>
        <w:t xml:space="preserve"> there hav</w:t>
      </w:r>
      <w:r w:rsidR="00AF039E" w:rsidRPr="00476B73">
        <w:rPr>
          <w:rFonts w:ascii="Times New Roman" w:hAnsi="Times New Roman" w:cs="Times New Roman"/>
        </w:rPr>
        <w:t>e been limited tobacco educational</w:t>
      </w:r>
      <w:r w:rsidRPr="00476B73">
        <w:rPr>
          <w:rFonts w:ascii="Times New Roman" w:hAnsi="Times New Roman" w:cs="Times New Roman"/>
        </w:rPr>
        <w:t xml:space="preserve"> resources available to parents, public health officials</w:t>
      </w:r>
      <w:r w:rsidR="00515260" w:rsidRPr="00476B73">
        <w:rPr>
          <w:rFonts w:ascii="Times New Roman" w:hAnsi="Times New Roman" w:cs="Times New Roman"/>
        </w:rPr>
        <w:t>,</w:t>
      </w:r>
      <w:r w:rsidR="003E5B84" w:rsidRPr="00476B73">
        <w:rPr>
          <w:rFonts w:ascii="Times New Roman" w:hAnsi="Times New Roman" w:cs="Times New Roman"/>
        </w:rPr>
        <w:t xml:space="preserve"> and teachers in Tanzania.  </w:t>
      </w:r>
      <w:r w:rsidRPr="00476B73">
        <w:rPr>
          <w:rFonts w:ascii="Times New Roman" w:hAnsi="Times New Roman" w:cs="Times New Roman"/>
        </w:rPr>
        <w:t>In contrast, educational and awareness resources are more plentiful in developed countries</w:t>
      </w:r>
      <w:r w:rsidR="00515260" w:rsidRPr="00476B73">
        <w:rPr>
          <w:rFonts w:ascii="Times New Roman" w:hAnsi="Times New Roman" w:cs="Times New Roman"/>
        </w:rPr>
        <w:t>,</w:t>
      </w:r>
      <w:r w:rsidR="00802C3D" w:rsidRPr="00476B73">
        <w:rPr>
          <w:rFonts w:ascii="Times New Roman" w:hAnsi="Times New Roman" w:cs="Times New Roman"/>
        </w:rPr>
        <w:t xml:space="preserve"> </w:t>
      </w:r>
      <w:r w:rsidR="003E5B84" w:rsidRPr="00476B73">
        <w:rPr>
          <w:rFonts w:ascii="Times New Roman" w:hAnsi="Times New Roman" w:cs="Times New Roman"/>
        </w:rPr>
        <w:t>including the United States</w:t>
      </w:r>
      <w:r w:rsidR="00ED523C" w:rsidRPr="00476B73">
        <w:rPr>
          <w:rFonts w:ascii="Times New Roman" w:hAnsi="Times New Roman" w:cs="Times New Roman"/>
        </w:rPr>
        <w:t xml:space="preserve"> (US)</w:t>
      </w:r>
      <w:r w:rsidR="003E5B84" w:rsidRPr="00476B73">
        <w:rPr>
          <w:rFonts w:ascii="Times New Roman" w:hAnsi="Times New Roman" w:cs="Times New Roman"/>
        </w:rPr>
        <w:t xml:space="preserve">.  </w:t>
      </w:r>
      <w:r w:rsidRPr="00476B73">
        <w:rPr>
          <w:rFonts w:ascii="Times New Roman" w:hAnsi="Times New Roman" w:cs="Times New Roman"/>
        </w:rPr>
        <w:t xml:space="preserve">We hypothesized that </w:t>
      </w:r>
      <w:r w:rsidR="00F86ADA" w:rsidRPr="00476B73">
        <w:rPr>
          <w:rFonts w:ascii="Times New Roman" w:hAnsi="Times New Roman" w:cs="Times New Roman"/>
        </w:rPr>
        <w:t>select,</w:t>
      </w:r>
      <w:r w:rsidRPr="00476B73">
        <w:rPr>
          <w:rFonts w:ascii="Times New Roman" w:hAnsi="Times New Roman" w:cs="Times New Roman"/>
        </w:rPr>
        <w:t xml:space="preserve"> validated US-based edu</w:t>
      </w:r>
      <w:r w:rsidR="00CA60C8" w:rsidRPr="00476B73">
        <w:rPr>
          <w:rFonts w:ascii="Times New Roman" w:hAnsi="Times New Roman" w:cs="Times New Roman"/>
        </w:rPr>
        <w:t>cational materials are transferable</w:t>
      </w:r>
      <w:r w:rsidRPr="00476B73">
        <w:rPr>
          <w:rFonts w:ascii="Times New Roman" w:hAnsi="Times New Roman" w:cs="Times New Roman"/>
        </w:rPr>
        <w:t xml:space="preserve"> to </w:t>
      </w:r>
      <w:r w:rsidR="00C136D1" w:rsidRPr="00476B73">
        <w:rPr>
          <w:rFonts w:ascii="Times New Roman" w:hAnsi="Times New Roman" w:cs="Times New Roman"/>
        </w:rPr>
        <w:t>the Tanzanian context,</w:t>
      </w:r>
      <w:r w:rsidRPr="00476B73">
        <w:rPr>
          <w:rFonts w:ascii="Times New Roman" w:hAnsi="Times New Roman" w:cs="Times New Roman"/>
        </w:rPr>
        <w:t xml:space="preserve"> and will improve the school-aged child’s knowledge </w:t>
      </w:r>
      <w:r w:rsidR="003E5B84" w:rsidRPr="00476B73">
        <w:rPr>
          <w:rFonts w:ascii="Times New Roman" w:hAnsi="Times New Roman" w:cs="Times New Roman"/>
        </w:rPr>
        <w:t xml:space="preserve">of the </w:t>
      </w:r>
      <w:r w:rsidR="00AF039E" w:rsidRPr="00476B73">
        <w:rPr>
          <w:rFonts w:ascii="Times New Roman" w:hAnsi="Times New Roman" w:cs="Times New Roman"/>
        </w:rPr>
        <w:t xml:space="preserve">health </w:t>
      </w:r>
      <w:r w:rsidR="003E5B84" w:rsidRPr="00476B73">
        <w:rPr>
          <w:rFonts w:ascii="Times New Roman" w:hAnsi="Times New Roman" w:cs="Times New Roman"/>
        </w:rPr>
        <w:t xml:space="preserve">hazards of tobacco use.  </w:t>
      </w:r>
      <w:r w:rsidRPr="00476B73">
        <w:rPr>
          <w:rFonts w:ascii="Times New Roman" w:hAnsi="Times New Roman" w:cs="Times New Roman"/>
        </w:rPr>
        <w:t>The goal of this work was to test th</w:t>
      </w:r>
      <w:r w:rsidR="0054448D" w:rsidRPr="00476B73">
        <w:rPr>
          <w:rFonts w:ascii="Times New Roman" w:hAnsi="Times New Roman" w:cs="Times New Roman"/>
        </w:rPr>
        <w:t xml:space="preserve">is hypothesis through </w:t>
      </w:r>
      <w:r w:rsidR="00C03271" w:rsidRPr="00476B73">
        <w:rPr>
          <w:rFonts w:ascii="Times New Roman" w:hAnsi="Times New Roman" w:cs="Times New Roman"/>
        </w:rPr>
        <w:t xml:space="preserve">examination </w:t>
      </w:r>
      <w:r w:rsidR="002E65A8" w:rsidRPr="00476B73">
        <w:rPr>
          <w:rFonts w:ascii="Times New Roman" w:hAnsi="Times New Roman" w:cs="Times New Roman"/>
        </w:rPr>
        <w:t xml:space="preserve">of the knowledge impact of </w:t>
      </w:r>
      <w:r w:rsidRPr="00476B73">
        <w:rPr>
          <w:rFonts w:ascii="Times New Roman" w:hAnsi="Times New Roman" w:cs="Times New Roman"/>
        </w:rPr>
        <w:t>an existing evidence</w:t>
      </w:r>
      <w:r w:rsidR="00EE4E1D" w:rsidRPr="00476B73">
        <w:rPr>
          <w:rFonts w:ascii="Times New Roman" w:hAnsi="Times New Roman" w:cs="Times New Roman"/>
        </w:rPr>
        <w:t>d-based US educational</w:t>
      </w:r>
      <w:r w:rsidRPr="00476B73">
        <w:rPr>
          <w:rFonts w:ascii="Times New Roman" w:hAnsi="Times New Roman" w:cs="Times New Roman"/>
        </w:rPr>
        <w:t xml:space="preserve"> storybook</w:t>
      </w:r>
      <w:r w:rsidR="00C03271" w:rsidRPr="00476B73">
        <w:rPr>
          <w:rFonts w:ascii="Times New Roman" w:hAnsi="Times New Roman" w:cs="Times New Roman"/>
        </w:rPr>
        <w:t>/curriculum,</w:t>
      </w:r>
      <w:r w:rsidRPr="00476B73">
        <w:rPr>
          <w:rFonts w:ascii="Times New Roman" w:hAnsi="Times New Roman" w:cs="Times New Roman"/>
        </w:rPr>
        <w:t xml:space="preserve"> </w:t>
      </w:r>
      <w:r w:rsidRPr="00476B73">
        <w:rPr>
          <w:rFonts w:ascii="Times New Roman" w:hAnsi="Times New Roman" w:cs="Times New Roman"/>
          <w:i/>
        </w:rPr>
        <w:t>Eglin Long-Horn of Nightshade County</w:t>
      </w:r>
      <w:r w:rsidR="00D30CC2" w:rsidRPr="00476B73">
        <w:rPr>
          <w:rFonts w:ascii="Times New Roman" w:hAnsi="Times New Roman" w:cs="Times New Roman"/>
        </w:rPr>
        <w:t xml:space="preserve"> </w:t>
      </w:r>
      <w:r w:rsidR="002C4E98" w:rsidRPr="00476B73">
        <w:rPr>
          <w:rFonts w:ascii="Times New Roman" w:hAnsi="Times New Roman" w:cs="Times New Roman"/>
        </w:rPr>
        <w:fldChar w:fldCharType="begin"/>
      </w:r>
      <w:r w:rsidR="002C4E98" w:rsidRPr="00476B73">
        <w:rPr>
          <w:rFonts w:ascii="Times New Roman" w:hAnsi="Times New Roman" w:cs="Times New Roman"/>
        </w:rPr>
        <w:instrText xml:space="preserve"> ADDIN EN.CITE &lt;EndNote&gt;&lt;Cite&gt;&lt;Author&gt;Wert&lt;/Author&gt;&lt;Year&gt;1998&lt;/Year&gt;&lt;RecNum&gt;14&lt;/RecNum&gt;&lt;DisplayText&gt;(Wert, 1998)&lt;/DisplayText&gt;&lt;record&gt;&lt;rec-number&gt;14&lt;/rec-number&gt;&lt;foreign-keys&gt;&lt;key app="EN" db-id="5awwxw9puttpspe0vx05prfwadevd2r2zefd" timestamp="1449596443"&gt;14&lt;/key&gt;&lt;/foreign-keys&gt;&lt;ref-type name="Book"&gt;6&lt;/ref-type&gt;&lt;contributors&gt;&lt;authors&gt;&lt;author&gt;Wert, D,&lt;/author&gt;&lt;/authors&gt;&lt;/contributors&gt;&lt;titles&gt;&lt;title&gt;Elgin Long-Horn of Nightshade County&lt;/title&gt;&lt;/titles&gt;&lt;pages&gt;71&lt;/pages&gt;&lt;dates&gt;&lt;year&gt;1998&lt;/year&gt;&lt;/dates&gt;&lt;pub-location&gt;Shepherdstown, WV&lt;/pub-location&gt;&lt;publisher&gt;Rocky River Publishing&lt;/publisher&gt;&lt;urls&gt;&lt;/urls&gt;&lt;/record&gt;&lt;/Cite&gt;&lt;/EndNote&gt;</w:instrText>
      </w:r>
      <w:r w:rsidR="002C4E98" w:rsidRPr="00476B73">
        <w:rPr>
          <w:rFonts w:ascii="Times New Roman" w:hAnsi="Times New Roman" w:cs="Times New Roman"/>
        </w:rPr>
        <w:fldChar w:fldCharType="separate"/>
      </w:r>
      <w:r w:rsidR="002C4E98" w:rsidRPr="00476B73">
        <w:rPr>
          <w:rFonts w:ascii="Times New Roman" w:hAnsi="Times New Roman" w:cs="Times New Roman"/>
          <w:noProof/>
        </w:rPr>
        <w:t>(Wert, 1998)</w:t>
      </w:r>
      <w:r w:rsidR="002C4E98" w:rsidRPr="00476B73">
        <w:rPr>
          <w:rFonts w:ascii="Times New Roman" w:hAnsi="Times New Roman" w:cs="Times New Roman"/>
        </w:rPr>
        <w:fldChar w:fldCharType="end"/>
      </w:r>
      <w:r w:rsidR="00C03271" w:rsidRPr="00476B73">
        <w:rPr>
          <w:rFonts w:ascii="Times New Roman" w:hAnsi="Times New Roman" w:cs="Times New Roman"/>
          <w:noProof/>
        </w:rPr>
        <w:t>,</w:t>
      </w:r>
      <w:r w:rsidRPr="00476B73">
        <w:rPr>
          <w:rFonts w:ascii="Times New Roman" w:hAnsi="Times New Roman" w:cs="Times New Roman"/>
        </w:rPr>
        <w:t xml:space="preserve"> among a cohort of Tanzanian secondary school children. </w:t>
      </w:r>
    </w:p>
    <w:p w14:paraId="6022EEE4" w14:textId="77777777" w:rsidR="001066F9" w:rsidRPr="00476B73" w:rsidRDefault="001066F9" w:rsidP="00130A0D">
      <w:pPr>
        <w:pStyle w:val="NoSpacing"/>
        <w:spacing w:line="480" w:lineRule="auto"/>
        <w:outlineLvl w:val="0"/>
        <w:rPr>
          <w:rFonts w:ascii="Times New Roman" w:hAnsi="Times New Roman"/>
          <w:b/>
          <w:color w:val="000000"/>
          <w:sz w:val="24"/>
          <w:szCs w:val="24"/>
        </w:rPr>
      </w:pPr>
    </w:p>
    <w:p w14:paraId="373393EB" w14:textId="5A1A5677" w:rsidR="001066F9" w:rsidRPr="00476B73" w:rsidRDefault="001066F9" w:rsidP="00130A0D">
      <w:pPr>
        <w:pStyle w:val="NoSpacing"/>
        <w:spacing w:line="480" w:lineRule="auto"/>
        <w:outlineLvl w:val="0"/>
        <w:rPr>
          <w:rFonts w:ascii="Times New Roman" w:hAnsi="Times New Roman"/>
          <w:b/>
          <w:color w:val="000000"/>
          <w:sz w:val="24"/>
          <w:szCs w:val="24"/>
        </w:rPr>
      </w:pPr>
      <w:r w:rsidRPr="00476B73">
        <w:rPr>
          <w:rFonts w:ascii="Times New Roman" w:hAnsi="Times New Roman"/>
          <w:b/>
          <w:color w:val="000000"/>
          <w:sz w:val="24"/>
          <w:szCs w:val="24"/>
        </w:rPr>
        <w:t>METHODS</w:t>
      </w:r>
    </w:p>
    <w:p w14:paraId="50BE7836" w14:textId="77777777" w:rsidR="001066F9" w:rsidRPr="00476B73" w:rsidRDefault="001066F9" w:rsidP="00130A0D">
      <w:pPr>
        <w:pStyle w:val="NoSpacing"/>
        <w:spacing w:line="480" w:lineRule="auto"/>
        <w:outlineLvl w:val="0"/>
        <w:rPr>
          <w:rFonts w:ascii="Times New Roman" w:hAnsi="Times New Roman"/>
          <w:b/>
          <w:i/>
          <w:sz w:val="24"/>
          <w:szCs w:val="24"/>
        </w:rPr>
      </w:pPr>
      <w:r w:rsidRPr="00476B73">
        <w:rPr>
          <w:rFonts w:ascii="Times New Roman" w:hAnsi="Times New Roman"/>
          <w:b/>
          <w:i/>
          <w:sz w:val="24"/>
          <w:szCs w:val="24"/>
        </w:rPr>
        <w:t>Educational Resource</w:t>
      </w:r>
    </w:p>
    <w:p w14:paraId="3616814A" w14:textId="31D50358" w:rsidR="001066F9" w:rsidRPr="00476B73" w:rsidRDefault="001066F9" w:rsidP="00130A0D">
      <w:pPr>
        <w:pStyle w:val="NoSpacing"/>
        <w:spacing w:line="480" w:lineRule="auto"/>
        <w:outlineLvl w:val="0"/>
        <w:rPr>
          <w:rFonts w:ascii="Times New Roman" w:hAnsi="Times New Roman"/>
          <w:sz w:val="24"/>
          <w:szCs w:val="24"/>
        </w:rPr>
      </w:pPr>
      <w:r w:rsidRPr="00476B73">
        <w:rPr>
          <w:rFonts w:ascii="Times New Roman" w:hAnsi="Times New Roman"/>
          <w:i/>
          <w:sz w:val="24"/>
          <w:szCs w:val="24"/>
        </w:rPr>
        <w:t>Eglin Long-Horn of Nightshade County</w:t>
      </w:r>
      <w:r w:rsidR="00935780" w:rsidRPr="00476B73">
        <w:rPr>
          <w:rFonts w:ascii="Times New Roman" w:hAnsi="Times New Roman"/>
          <w:i/>
          <w:sz w:val="24"/>
          <w:szCs w:val="24"/>
        </w:rPr>
        <w:t xml:space="preserve"> </w:t>
      </w:r>
      <w:r w:rsidR="002C4E98" w:rsidRPr="00476B73">
        <w:rPr>
          <w:rFonts w:ascii="Times New Roman" w:hAnsi="Times New Roman"/>
          <w:sz w:val="24"/>
          <w:szCs w:val="24"/>
        </w:rPr>
        <w:fldChar w:fldCharType="begin"/>
      </w:r>
      <w:r w:rsidR="002C4E98" w:rsidRPr="00476B73">
        <w:rPr>
          <w:rFonts w:ascii="Times New Roman" w:hAnsi="Times New Roman"/>
          <w:sz w:val="24"/>
          <w:szCs w:val="24"/>
        </w:rPr>
        <w:instrText xml:space="preserve"> ADDIN EN.CITE &lt;EndNote&gt;&lt;Cite&gt;&lt;Author&gt;Wert&lt;/Author&gt;&lt;Year&gt;1998&lt;/Year&gt;&lt;RecNum&gt;14&lt;/RecNum&gt;&lt;DisplayText&gt;(Wert, 1998)&lt;/DisplayText&gt;&lt;record&gt;&lt;rec-number&gt;14&lt;/rec-number&gt;&lt;foreign-keys&gt;&lt;key app="EN" db-id="5awwxw9puttpspe0vx05prfwadevd2r2zefd" timestamp="1449596443"&gt;14&lt;/key&gt;&lt;/foreign-keys&gt;&lt;ref-type name="Book"&gt;6&lt;/ref-type&gt;&lt;contributors&gt;&lt;authors&gt;&lt;author&gt;Wert, D,&lt;/author&gt;&lt;/authors&gt;&lt;/contributors&gt;&lt;titles&gt;&lt;title&gt;Elgin Long-Horn of Nightshade County&lt;/title&gt;&lt;/titles&gt;&lt;pages&gt;71&lt;/pages&gt;&lt;dates&gt;&lt;year&gt;1998&lt;/year&gt;&lt;/dates&gt;&lt;pub-location&gt;Shepherdstown, WV&lt;/pub-location&gt;&lt;publisher&gt;Rocky River Publishing&lt;/publisher&gt;&lt;urls&gt;&lt;/urls&gt;&lt;/record&gt;&lt;/Cite&gt;&lt;/EndNote&gt;</w:instrText>
      </w:r>
      <w:r w:rsidR="002C4E98" w:rsidRPr="00476B73">
        <w:rPr>
          <w:rFonts w:ascii="Times New Roman" w:hAnsi="Times New Roman"/>
          <w:sz w:val="24"/>
          <w:szCs w:val="24"/>
        </w:rPr>
        <w:fldChar w:fldCharType="separate"/>
      </w:r>
      <w:r w:rsidR="002C4E98" w:rsidRPr="00476B73">
        <w:rPr>
          <w:rFonts w:ascii="Times New Roman" w:hAnsi="Times New Roman"/>
          <w:noProof/>
          <w:sz w:val="24"/>
          <w:szCs w:val="24"/>
        </w:rPr>
        <w:t>(Wert, 1998)</w:t>
      </w:r>
      <w:r w:rsidR="002C4E98" w:rsidRPr="00476B73">
        <w:rPr>
          <w:rFonts w:ascii="Times New Roman" w:hAnsi="Times New Roman"/>
          <w:sz w:val="24"/>
          <w:szCs w:val="24"/>
        </w:rPr>
        <w:fldChar w:fldCharType="end"/>
      </w:r>
      <w:r w:rsidRPr="00476B73">
        <w:rPr>
          <w:rFonts w:ascii="Times New Roman" w:hAnsi="Times New Roman"/>
          <w:i/>
          <w:sz w:val="24"/>
          <w:szCs w:val="24"/>
        </w:rPr>
        <w:t>,</w:t>
      </w:r>
      <w:r w:rsidR="00205EF3" w:rsidRPr="00476B73">
        <w:rPr>
          <w:rFonts w:ascii="Times New Roman" w:hAnsi="Times New Roman"/>
          <w:sz w:val="24"/>
          <w:szCs w:val="24"/>
        </w:rPr>
        <w:t xml:space="preserve"> </w:t>
      </w:r>
      <w:r w:rsidRPr="00476B73">
        <w:rPr>
          <w:rFonts w:ascii="Times New Roman" w:hAnsi="Times New Roman"/>
          <w:sz w:val="24"/>
          <w:szCs w:val="24"/>
        </w:rPr>
        <w:t xml:space="preserve">written by </w:t>
      </w:r>
      <w:r w:rsidR="00802C3D" w:rsidRPr="00476B73">
        <w:rPr>
          <w:rFonts w:ascii="Times New Roman" w:hAnsi="Times New Roman"/>
          <w:sz w:val="24"/>
          <w:szCs w:val="24"/>
        </w:rPr>
        <w:t xml:space="preserve">a </w:t>
      </w:r>
      <w:r w:rsidRPr="00476B73">
        <w:rPr>
          <w:rFonts w:ascii="Times New Roman" w:hAnsi="Times New Roman"/>
          <w:sz w:val="24"/>
          <w:szCs w:val="24"/>
        </w:rPr>
        <w:t>US health education specialist</w:t>
      </w:r>
      <w:r w:rsidR="00960CB7" w:rsidRPr="00476B73">
        <w:rPr>
          <w:rFonts w:ascii="Times New Roman" w:hAnsi="Times New Roman"/>
          <w:sz w:val="24"/>
          <w:szCs w:val="24"/>
        </w:rPr>
        <w:t>, is a potentially transferable</w:t>
      </w:r>
      <w:r w:rsidRPr="00476B73">
        <w:rPr>
          <w:rFonts w:ascii="Times New Roman" w:hAnsi="Times New Roman"/>
          <w:sz w:val="24"/>
          <w:szCs w:val="24"/>
        </w:rPr>
        <w:t xml:space="preserve"> and translatable children’s storybook </w:t>
      </w:r>
      <w:r w:rsidR="00ED523C" w:rsidRPr="00476B73">
        <w:rPr>
          <w:rFonts w:ascii="Times New Roman" w:hAnsi="Times New Roman"/>
          <w:sz w:val="24"/>
          <w:szCs w:val="24"/>
        </w:rPr>
        <w:t xml:space="preserve">that is </w:t>
      </w:r>
      <w:r w:rsidRPr="00476B73">
        <w:rPr>
          <w:rFonts w:ascii="Times New Roman" w:hAnsi="Times New Roman"/>
          <w:sz w:val="24"/>
          <w:szCs w:val="24"/>
        </w:rPr>
        <w:t xml:space="preserve">focused on increasing awareness among elementary school-aged </w:t>
      </w:r>
      <w:r w:rsidR="00515260" w:rsidRPr="00476B73">
        <w:rPr>
          <w:rFonts w:ascii="Times New Roman" w:hAnsi="Times New Roman"/>
          <w:sz w:val="24"/>
          <w:szCs w:val="24"/>
        </w:rPr>
        <w:t xml:space="preserve">US </w:t>
      </w:r>
      <w:r w:rsidRPr="00476B73">
        <w:rPr>
          <w:rFonts w:ascii="Times New Roman" w:hAnsi="Times New Roman"/>
          <w:sz w:val="24"/>
          <w:szCs w:val="24"/>
        </w:rPr>
        <w:t>children o</w:t>
      </w:r>
      <w:r w:rsidR="005351E7" w:rsidRPr="00476B73">
        <w:rPr>
          <w:rFonts w:ascii="Times New Roman" w:hAnsi="Times New Roman"/>
          <w:sz w:val="24"/>
          <w:szCs w:val="24"/>
        </w:rPr>
        <w:t xml:space="preserve">f the health hazards of tobacco </w:t>
      </w:r>
      <w:r w:rsidRPr="00476B73">
        <w:rPr>
          <w:rFonts w:ascii="Times New Roman" w:hAnsi="Times New Roman"/>
          <w:sz w:val="24"/>
          <w:szCs w:val="24"/>
        </w:rPr>
        <w:t>use, wi</w:t>
      </w:r>
      <w:r w:rsidR="005351E7" w:rsidRPr="00476B73">
        <w:rPr>
          <w:rFonts w:ascii="Times New Roman" w:hAnsi="Times New Roman"/>
          <w:sz w:val="24"/>
          <w:szCs w:val="24"/>
        </w:rPr>
        <w:t xml:space="preserve">th the goal of reducing tobacco </w:t>
      </w:r>
      <w:r w:rsidRPr="00476B73">
        <w:rPr>
          <w:rFonts w:ascii="Times New Roman" w:hAnsi="Times New Roman"/>
          <w:sz w:val="24"/>
          <w:szCs w:val="24"/>
        </w:rPr>
        <w:t>use intent.</w:t>
      </w:r>
      <w:r w:rsidR="003E5B84" w:rsidRPr="00476B73">
        <w:rPr>
          <w:rFonts w:ascii="Times New Roman" w:hAnsi="Times New Roman"/>
          <w:color w:val="2F2B20"/>
          <w:sz w:val="24"/>
          <w:szCs w:val="24"/>
        </w:rPr>
        <w:t xml:space="preserve">  </w:t>
      </w:r>
      <w:r w:rsidRPr="00476B73">
        <w:rPr>
          <w:rFonts w:ascii="Times New Roman" w:hAnsi="Times New Roman"/>
          <w:color w:val="2F2B20"/>
          <w:sz w:val="24"/>
          <w:szCs w:val="24"/>
        </w:rPr>
        <w:t xml:space="preserve">The </w:t>
      </w:r>
      <w:r w:rsidRPr="00476B73">
        <w:rPr>
          <w:rFonts w:ascii="Times New Roman" w:hAnsi="Times New Roman"/>
          <w:i/>
          <w:sz w:val="24"/>
          <w:szCs w:val="24"/>
        </w:rPr>
        <w:t>Eglin Long-Horn of Nightshade County Teacher’s Guide</w:t>
      </w:r>
      <w:r w:rsidR="00F86ADA" w:rsidRPr="00476B73">
        <w:rPr>
          <w:rFonts w:ascii="Times New Roman" w:hAnsi="Times New Roman"/>
          <w:sz w:val="24"/>
          <w:szCs w:val="24"/>
        </w:rPr>
        <w:t>,</w:t>
      </w:r>
      <w:r w:rsidRPr="00476B73">
        <w:rPr>
          <w:rFonts w:ascii="Times New Roman" w:hAnsi="Times New Roman"/>
          <w:i/>
          <w:sz w:val="24"/>
          <w:szCs w:val="24"/>
        </w:rPr>
        <w:t xml:space="preserve"> </w:t>
      </w:r>
      <w:r w:rsidRPr="00476B73">
        <w:rPr>
          <w:rFonts w:ascii="Times New Roman" w:hAnsi="Times New Roman"/>
          <w:color w:val="2F2B20"/>
          <w:sz w:val="24"/>
          <w:szCs w:val="24"/>
        </w:rPr>
        <w:t>used in conjunction with the </w:t>
      </w:r>
      <w:r w:rsidRPr="00476B73">
        <w:rPr>
          <w:rFonts w:ascii="Times New Roman" w:hAnsi="Times New Roman"/>
          <w:iCs/>
          <w:color w:val="2F2B20"/>
          <w:sz w:val="24"/>
          <w:szCs w:val="24"/>
        </w:rPr>
        <w:t>storybook,</w:t>
      </w:r>
      <w:r w:rsidRPr="00476B73">
        <w:rPr>
          <w:rFonts w:ascii="Times New Roman" w:hAnsi="Times New Roman"/>
          <w:color w:val="2F2B20"/>
          <w:sz w:val="24"/>
          <w:szCs w:val="24"/>
        </w:rPr>
        <w:t xml:space="preserve"> was developed as a tool to guide parents, other relatives, and teachers in educating children about the importance of tobacco use prevention. </w:t>
      </w:r>
    </w:p>
    <w:p w14:paraId="186ACD46" w14:textId="77777777" w:rsidR="001066F9" w:rsidRPr="00476B73" w:rsidRDefault="001066F9" w:rsidP="00130A0D">
      <w:pPr>
        <w:pStyle w:val="NoSpacing"/>
        <w:spacing w:line="480" w:lineRule="auto"/>
        <w:outlineLvl w:val="0"/>
        <w:rPr>
          <w:rFonts w:ascii="Times New Roman" w:hAnsi="Times New Roman"/>
          <w:sz w:val="24"/>
          <w:szCs w:val="24"/>
        </w:rPr>
      </w:pPr>
    </w:p>
    <w:p w14:paraId="5451C4A7" w14:textId="11D97AE5" w:rsidR="001066F9" w:rsidRPr="00476B73" w:rsidRDefault="00C136D1" w:rsidP="00130A0D">
      <w:pPr>
        <w:pStyle w:val="NoSpacing"/>
        <w:spacing w:line="480" w:lineRule="auto"/>
        <w:outlineLvl w:val="0"/>
        <w:rPr>
          <w:rFonts w:ascii="Times New Roman" w:hAnsi="Times New Roman"/>
          <w:sz w:val="24"/>
          <w:szCs w:val="24"/>
        </w:rPr>
      </w:pPr>
      <w:r w:rsidRPr="00476B73">
        <w:rPr>
          <w:rFonts w:ascii="Times New Roman" w:hAnsi="Times New Roman"/>
          <w:sz w:val="24"/>
          <w:szCs w:val="24"/>
        </w:rPr>
        <w:t xml:space="preserve">Through the experiences of a grasshopper, </w:t>
      </w:r>
      <w:r w:rsidRPr="00476B73">
        <w:rPr>
          <w:rFonts w:ascii="Times New Roman" w:hAnsi="Times New Roman"/>
          <w:i/>
          <w:sz w:val="24"/>
          <w:szCs w:val="24"/>
        </w:rPr>
        <w:t>Eglin,</w:t>
      </w:r>
      <w:r w:rsidRPr="00476B73">
        <w:rPr>
          <w:rFonts w:ascii="Times New Roman" w:hAnsi="Times New Roman"/>
          <w:sz w:val="24"/>
          <w:szCs w:val="24"/>
        </w:rPr>
        <w:t xml:space="preserve"> t</w:t>
      </w:r>
      <w:r w:rsidR="001066F9" w:rsidRPr="00476B73">
        <w:rPr>
          <w:rFonts w:ascii="Times New Roman" w:hAnsi="Times New Roman"/>
          <w:sz w:val="24"/>
          <w:szCs w:val="24"/>
        </w:rPr>
        <w:t>he book allows the</w:t>
      </w:r>
      <w:r w:rsidR="00C03271" w:rsidRPr="00476B73">
        <w:rPr>
          <w:rFonts w:ascii="Times New Roman" w:hAnsi="Times New Roman"/>
          <w:sz w:val="24"/>
          <w:szCs w:val="24"/>
        </w:rPr>
        <w:t xml:space="preserve"> child and educator to explore </w:t>
      </w:r>
      <w:r w:rsidR="001066F9" w:rsidRPr="00476B73">
        <w:rPr>
          <w:rFonts w:ascii="Times New Roman" w:hAnsi="Times New Roman"/>
          <w:sz w:val="24"/>
          <w:szCs w:val="24"/>
        </w:rPr>
        <w:t>the chemical makeup of tobacco, the physiological, cosmetic</w:t>
      </w:r>
      <w:r w:rsidR="00515260" w:rsidRPr="00476B73">
        <w:rPr>
          <w:rFonts w:ascii="Times New Roman" w:hAnsi="Times New Roman"/>
          <w:sz w:val="24"/>
          <w:szCs w:val="24"/>
        </w:rPr>
        <w:t>,</w:t>
      </w:r>
      <w:r w:rsidR="001066F9" w:rsidRPr="00476B73">
        <w:rPr>
          <w:rFonts w:ascii="Times New Roman" w:hAnsi="Times New Roman"/>
          <w:sz w:val="24"/>
          <w:szCs w:val="24"/>
        </w:rPr>
        <w:t xml:space="preserve"> and social consequences of tobacco use, a</w:t>
      </w:r>
      <w:r w:rsidR="00515260" w:rsidRPr="00476B73">
        <w:rPr>
          <w:rFonts w:ascii="Times New Roman" w:hAnsi="Times New Roman"/>
          <w:sz w:val="24"/>
          <w:szCs w:val="24"/>
        </w:rPr>
        <w:t>s well as</w:t>
      </w:r>
      <w:r w:rsidR="001066F9" w:rsidRPr="00476B73">
        <w:rPr>
          <w:rFonts w:ascii="Times New Roman" w:hAnsi="Times New Roman"/>
          <w:sz w:val="24"/>
          <w:szCs w:val="24"/>
        </w:rPr>
        <w:t xml:space="preserve"> the long-term </w:t>
      </w:r>
      <w:r w:rsidR="00F86ADA" w:rsidRPr="00476B73">
        <w:rPr>
          <w:rFonts w:ascii="Times New Roman" w:hAnsi="Times New Roman"/>
          <w:sz w:val="24"/>
          <w:szCs w:val="24"/>
        </w:rPr>
        <w:t>health risks of tobacco use</w:t>
      </w:r>
      <w:r w:rsidR="001066F9" w:rsidRPr="00476B73">
        <w:rPr>
          <w:rFonts w:ascii="Times New Roman" w:hAnsi="Times New Roman"/>
          <w:sz w:val="24"/>
          <w:szCs w:val="24"/>
        </w:rPr>
        <w:t>, including the risks</w:t>
      </w:r>
      <w:r w:rsidR="003E5B84" w:rsidRPr="00476B73">
        <w:rPr>
          <w:rFonts w:ascii="Times New Roman" w:hAnsi="Times New Roman"/>
          <w:sz w:val="24"/>
          <w:szCs w:val="24"/>
        </w:rPr>
        <w:t xml:space="preserve"> of second-hand smoke exposure.  </w:t>
      </w:r>
      <w:r w:rsidR="001066F9" w:rsidRPr="00476B73">
        <w:rPr>
          <w:rFonts w:ascii="Times New Roman" w:hAnsi="Times New Roman"/>
          <w:sz w:val="24"/>
          <w:szCs w:val="24"/>
        </w:rPr>
        <w:t>Previous study of the impact of this book among a representative sample of over 1700 American primary school children from 97 Florida schools revealed a significant increase in knowledge of the h</w:t>
      </w:r>
      <w:r w:rsidR="00AF039E" w:rsidRPr="00476B73">
        <w:rPr>
          <w:rFonts w:ascii="Times New Roman" w:hAnsi="Times New Roman"/>
          <w:sz w:val="24"/>
          <w:szCs w:val="24"/>
        </w:rPr>
        <w:t>ealth h</w:t>
      </w:r>
      <w:r w:rsidR="001066F9" w:rsidRPr="00476B73">
        <w:rPr>
          <w:rFonts w:ascii="Times New Roman" w:hAnsi="Times New Roman"/>
          <w:sz w:val="24"/>
          <w:szCs w:val="24"/>
        </w:rPr>
        <w:t>azards of tobacco use among the children exposed to the book/curriculum compared with those from a comparison group not exposed to this resource</w:t>
      </w:r>
      <w:r w:rsidR="007C231F" w:rsidRPr="00476B73">
        <w:rPr>
          <w:rFonts w:ascii="Times New Roman" w:hAnsi="Times New Roman"/>
          <w:sz w:val="24"/>
          <w:szCs w:val="24"/>
        </w:rPr>
        <w:t xml:space="preserve"> </w:t>
      </w:r>
      <w:r w:rsidR="002C4E98" w:rsidRPr="00476B73">
        <w:rPr>
          <w:rFonts w:ascii="Times New Roman" w:hAnsi="Times New Roman"/>
          <w:sz w:val="24"/>
          <w:szCs w:val="24"/>
        </w:rPr>
        <w:fldChar w:fldCharType="begin"/>
      </w:r>
      <w:r w:rsidR="002C4E98" w:rsidRPr="00476B73">
        <w:rPr>
          <w:rFonts w:ascii="Times New Roman" w:hAnsi="Times New Roman"/>
          <w:sz w:val="24"/>
          <w:szCs w:val="24"/>
        </w:rPr>
        <w:instrText xml:space="preserve"> ADDIN EN.CITE &lt;EndNote&gt;&lt;Cite&gt;&lt;Author&gt;James D&lt;/Author&gt;&lt;Year&gt;2003&lt;/Year&gt;&lt;RecNum&gt;4&lt;/RecNum&gt;&lt;DisplayText&gt;(James D, 2003)&lt;/DisplayText&gt;&lt;record&gt;&lt;rec-number&gt;4&lt;/rec-number&gt;&lt;foreign-keys&gt;&lt;key app="EN" db-id="5awwxw9puttpspe0vx05prfwadevd2r2zefd" timestamp="1447855123"&gt;4&lt;/key&gt;&lt;/foreign-keys&gt;&lt;ref-type name="Journal Article"&gt;17&lt;/ref-type&gt;&lt;contributors&gt;&lt;authors&gt;&lt;author&gt;James D, Chen W, Lindsey R,&lt;/author&gt;&lt;/authors&gt;&lt;/contributors&gt;&lt;titles&gt;&lt;title&gt;Evaluation of a Tobacco Prevention Curriculum for Elementary School Children&lt;/title&gt;&lt;secondary-title&gt;Health Educator&lt;/secondary-title&gt;&lt;/titles&gt;&lt;periodical&gt;&lt;full-title&gt;Health Educator&lt;/full-title&gt;&lt;/periodical&gt;&lt;pages&gt;3-8&lt;/pages&gt;&lt;volume&gt;35&lt;/volume&gt;&lt;number&gt;2&lt;/number&gt;&lt;dates&gt;&lt;year&gt;2003&lt;/year&gt;&lt;/dates&gt;&lt;urls&gt;&lt;/urls&gt;&lt;/record&gt;&lt;/Cite&gt;&lt;/EndNote&gt;</w:instrText>
      </w:r>
      <w:r w:rsidR="002C4E98" w:rsidRPr="00476B73">
        <w:rPr>
          <w:rFonts w:ascii="Times New Roman" w:hAnsi="Times New Roman"/>
          <w:sz w:val="24"/>
          <w:szCs w:val="24"/>
        </w:rPr>
        <w:fldChar w:fldCharType="separate"/>
      </w:r>
      <w:r w:rsidR="002C4E98" w:rsidRPr="00476B73">
        <w:rPr>
          <w:rFonts w:ascii="Times New Roman" w:hAnsi="Times New Roman"/>
          <w:noProof/>
          <w:sz w:val="24"/>
          <w:szCs w:val="24"/>
        </w:rPr>
        <w:t>(James D, 2003)</w:t>
      </w:r>
      <w:r w:rsidR="002C4E98" w:rsidRPr="00476B73">
        <w:rPr>
          <w:rFonts w:ascii="Times New Roman" w:hAnsi="Times New Roman"/>
          <w:sz w:val="24"/>
          <w:szCs w:val="24"/>
        </w:rPr>
        <w:fldChar w:fldCharType="end"/>
      </w:r>
      <w:r w:rsidR="001066F9" w:rsidRPr="00476B73">
        <w:rPr>
          <w:rFonts w:ascii="Times New Roman" w:hAnsi="Times New Roman"/>
          <w:sz w:val="24"/>
          <w:szCs w:val="24"/>
        </w:rPr>
        <w:t xml:space="preserve">. </w:t>
      </w:r>
    </w:p>
    <w:p w14:paraId="5FF22CC8" w14:textId="77777777" w:rsidR="001066F9" w:rsidRPr="00476B73" w:rsidRDefault="001066F9" w:rsidP="00130A0D">
      <w:pPr>
        <w:pStyle w:val="NoSpacing"/>
        <w:spacing w:line="480" w:lineRule="auto"/>
        <w:outlineLvl w:val="0"/>
        <w:rPr>
          <w:rFonts w:ascii="Times New Roman" w:hAnsi="Times New Roman"/>
          <w:sz w:val="24"/>
          <w:szCs w:val="24"/>
        </w:rPr>
      </w:pPr>
    </w:p>
    <w:p w14:paraId="3F989536" w14:textId="59529D31" w:rsidR="00960CB7" w:rsidRPr="00476B73" w:rsidRDefault="00960CB7" w:rsidP="00960CB7">
      <w:pPr>
        <w:pStyle w:val="NoSpacing"/>
        <w:spacing w:line="480" w:lineRule="auto"/>
        <w:outlineLvl w:val="0"/>
        <w:rPr>
          <w:rFonts w:ascii="Times New Roman" w:hAnsi="Times New Roman"/>
          <w:sz w:val="24"/>
          <w:szCs w:val="24"/>
        </w:rPr>
      </w:pPr>
      <w:r w:rsidRPr="00476B73">
        <w:rPr>
          <w:rFonts w:ascii="Times New Roman" w:hAnsi="Times New Roman"/>
          <w:sz w:val="24"/>
          <w:szCs w:val="24"/>
        </w:rPr>
        <w:t xml:space="preserve">Through review of available evidence-based </w:t>
      </w:r>
      <w:r w:rsidR="00802C3D" w:rsidRPr="00476B73">
        <w:rPr>
          <w:rFonts w:ascii="Times New Roman" w:hAnsi="Times New Roman"/>
          <w:sz w:val="24"/>
          <w:szCs w:val="24"/>
        </w:rPr>
        <w:t>US</w:t>
      </w:r>
      <w:r w:rsidRPr="00476B73">
        <w:rPr>
          <w:rFonts w:ascii="Times New Roman" w:hAnsi="Times New Roman"/>
          <w:sz w:val="24"/>
          <w:szCs w:val="24"/>
        </w:rPr>
        <w:t xml:space="preserve"> educational resources aimed at reducing tobacco use initiation among young children, the study team selected </w:t>
      </w:r>
      <w:r w:rsidRPr="00476B73">
        <w:rPr>
          <w:rFonts w:ascii="Times New Roman" w:hAnsi="Times New Roman"/>
          <w:i/>
          <w:sz w:val="24"/>
          <w:szCs w:val="24"/>
        </w:rPr>
        <w:t>Eglin Long-Horn of Nightshade County</w:t>
      </w:r>
      <w:r w:rsidRPr="00476B73">
        <w:rPr>
          <w:rFonts w:ascii="Times New Roman" w:hAnsi="Times New Roman"/>
          <w:sz w:val="24"/>
          <w:szCs w:val="24"/>
        </w:rPr>
        <w:t xml:space="preserve"> for</w:t>
      </w:r>
      <w:r w:rsidR="004B3877" w:rsidRPr="00476B73">
        <w:rPr>
          <w:rFonts w:ascii="Times New Roman" w:hAnsi="Times New Roman"/>
          <w:sz w:val="24"/>
          <w:szCs w:val="24"/>
        </w:rPr>
        <w:t xml:space="preserve"> </w:t>
      </w:r>
      <w:r w:rsidR="00C03271" w:rsidRPr="00476B73">
        <w:rPr>
          <w:rFonts w:ascii="Times New Roman" w:hAnsi="Times New Roman"/>
          <w:sz w:val="24"/>
          <w:szCs w:val="24"/>
        </w:rPr>
        <w:t xml:space="preserve">this work </w:t>
      </w:r>
      <w:r w:rsidRPr="00476B73">
        <w:rPr>
          <w:rFonts w:ascii="Times New Roman" w:hAnsi="Times New Roman"/>
          <w:sz w:val="24"/>
          <w:szCs w:val="24"/>
        </w:rPr>
        <w:t xml:space="preserve">because it was: i) potentially culturally and socially transferable to the </w:t>
      </w:r>
      <w:r w:rsidRPr="00476B73">
        <w:rPr>
          <w:rFonts w:ascii="Times New Roman" w:hAnsi="Times New Roman"/>
          <w:sz w:val="24"/>
          <w:szCs w:val="24"/>
        </w:rPr>
        <w:lastRenderedPageBreak/>
        <w:t xml:space="preserve">Tanzanian context, ii) testable within the local setting, and iii) relevant </w:t>
      </w:r>
      <w:r w:rsidR="00802C3D" w:rsidRPr="00476B73">
        <w:rPr>
          <w:rFonts w:ascii="Times New Roman" w:hAnsi="Times New Roman"/>
          <w:sz w:val="24"/>
          <w:szCs w:val="24"/>
        </w:rPr>
        <w:t>for</w:t>
      </w:r>
      <w:r w:rsidRPr="00476B73">
        <w:rPr>
          <w:rFonts w:ascii="Times New Roman" w:hAnsi="Times New Roman"/>
          <w:sz w:val="24"/>
          <w:szCs w:val="24"/>
        </w:rPr>
        <w:t xml:space="preserve"> both school and residential </w:t>
      </w:r>
      <w:r w:rsidR="00802C3D" w:rsidRPr="00476B73">
        <w:rPr>
          <w:rFonts w:ascii="Times New Roman" w:hAnsi="Times New Roman"/>
          <w:sz w:val="24"/>
          <w:szCs w:val="24"/>
        </w:rPr>
        <w:t>use</w:t>
      </w:r>
      <w:r w:rsidRPr="00476B73">
        <w:rPr>
          <w:rFonts w:ascii="Times New Roman" w:hAnsi="Times New Roman"/>
          <w:sz w:val="24"/>
          <w:szCs w:val="24"/>
        </w:rPr>
        <w:t xml:space="preserve">. </w:t>
      </w:r>
    </w:p>
    <w:p w14:paraId="4C26A585" w14:textId="77777777" w:rsidR="001066F9" w:rsidRPr="00476B73" w:rsidRDefault="001066F9" w:rsidP="00130A0D">
      <w:pPr>
        <w:pStyle w:val="NoSpacing"/>
        <w:spacing w:line="480" w:lineRule="auto"/>
        <w:outlineLvl w:val="0"/>
        <w:rPr>
          <w:rFonts w:ascii="Times New Roman" w:hAnsi="Times New Roman"/>
          <w:sz w:val="24"/>
          <w:szCs w:val="24"/>
        </w:rPr>
      </w:pPr>
    </w:p>
    <w:p w14:paraId="01A8B3D7" w14:textId="77777777" w:rsidR="001066F9" w:rsidRPr="00476B73" w:rsidRDefault="001066F9" w:rsidP="00130A0D">
      <w:pPr>
        <w:pStyle w:val="NoSpacing"/>
        <w:spacing w:line="480" w:lineRule="auto"/>
        <w:outlineLvl w:val="0"/>
        <w:rPr>
          <w:rFonts w:ascii="Times New Roman" w:hAnsi="Times New Roman"/>
          <w:b/>
          <w:i/>
          <w:sz w:val="24"/>
          <w:szCs w:val="24"/>
        </w:rPr>
      </w:pPr>
      <w:r w:rsidRPr="00476B73">
        <w:rPr>
          <w:rFonts w:ascii="Times New Roman" w:hAnsi="Times New Roman"/>
          <w:b/>
          <w:i/>
          <w:sz w:val="24"/>
          <w:szCs w:val="24"/>
        </w:rPr>
        <w:t>Survey Instrument</w:t>
      </w:r>
    </w:p>
    <w:p w14:paraId="4007EE63" w14:textId="5EFA28A5" w:rsidR="001066F9" w:rsidRPr="00476B73" w:rsidRDefault="001066F9" w:rsidP="00130A0D">
      <w:pPr>
        <w:pStyle w:val="NoSpacing"/>
        <w:spacing w:line="480" w:lineRule="auto"/>
        <w:outlineLvl w:val="0"/>
        <w:rPr>
          <w:rFonts w:ascii="Times New Roman" w:hAnsi="Times New Roman"/>
          <w:sz w:val="24"/>
          <w:szCs w:val="24"/>
        </w:rPr>
      </w:pPr>
      <w:r w:rsidRPr="00476B73">
        <w:rPr>
          <w:rFonts w:ascii="Times New Roman" w:hAnsi="Times New Roman"/>
          <w:sz w:val="24"/>
          <w:szCs w:val="24"/>
        </w:rPr>
        <w:t xml:space="preserve">A validated survey instrument developed for earlier study of the educational impact of </w:t>
      </w:r>
      <w:r w:rsidR="00076D7A" w:rsidRPr="00476B73">
        <w:rPr>
          <w:rFonts w:ascii="Times New Roman" w:hAnsi="Times New Roman"/>
          <w:i/>
          <w:sz w:val="24"/>
          <w:szCs w:val="24"/>
        </w:rPr>
        <w:t>Eglin Long-</w:t>
      </w:r>
      <w:r w:rsidRPr="00476B73">
        <w:rPr>
          <w:rFonts w:ascii="Times New Roman" w:hAnsi="Times New Roman"/>
          <w:i/>
          <w:sz w:val="24"/>
          <w:szCs w:val="24"/>
        </w:rPr>
        <w:t xml:space="preserve">Horn of Nightshade County </w:t>
      </w:r>
      <w:r w:rsidRPr="00476B73">
        <w:rPr>
          <w:rFonts w:ascii="Times New Roman" w:hAnsi="Times New Roman"/>
          <w:sz w:val="24"/>
          <w:szCs w:val="24"/>
        </w:rPr>
        <w:t>among young children was used for this work.</w:t>
      </w:r>
      <w:r w:rsidR="003E5B84" w:rsidRPr="00476B73">
        <w:rPr>
          <w:rFonts w:ascii="Times New Roman" w:hAnsi="Times New Roman"/>
          <w:sz w:val="24"/>
          <w:szCs w:val="24"/>
        </w:rPr>
        <w:t xml:space="preserve">  </w:t>
      </w:r>
      <w:r w:rsidRPr="00476B73">
        <w:rPr>
          <w:rFonts w:ascii="Times New Roman" w:hAnsi="Times New Roman"/>
          <w:sz w:val="24"/>
          <w:szCs w:val="24"/>
        </w:rPr>
        <w:t>The survey contains 34 questions including</w:t>
      </w:r>
      <w:r w:rsidR="00ED523C" w:rsidRPr="00476B73">
        <w:rPr>
          <w:rFonts w:ascii="Times New Roman" w:hAnsi="Times New Roman"/>
          <w:sz w:val="24"/>
          <w:szCs w:val="24"/>
        </w:rPr>
        <w:t>:</w:t>
      </w:r>
      <w:r w:rsidRPr="00476B73">
        <w:rPr>
          <w:rFonts w:ascii="Times New Roman" w:hAnsi="Times New Roman"/>
          <w:sz w:val="24"/>
          <w:szCs w:val="24"/>
        </w:rPr>
        <w:t xml:space="preserve"> 16 questions reflecting knowledge of tobacco use health hazards, and 18 questions reflecting knowledge of insects and understanding of vocabulary u</w:t>
      </w:r>
      <w:r w:rsidR="003E5B84" w:rsidRPr="00476B73">
        <w:rPr>
          <w:rFonts w:ascii="Times New Roman" w:hAnsi="Times New Roman"/>
          <w:sz w:val="24"/>
          <w:szCs w:val="24"/>
        </w:rPr>
        <w:t xml:space="preserve">sed in the storybook.  </w:t>
      </w:r>
      <w:r w:rsidR="004B3877" w:rsidRPr="00476B73">
        <w:rPr>
          <w:rFonts w:ascii="Times New Roman" w:hAnsi="Times New Roman"/>
          <w:sz w:val="24"/>
          <w:szCs w:val="24"/>
        </w:rPr>
        <w:t xml:space="preserve">As </w:t>
      </w:r>
      <w:r w:rsidR="00C03271" w:rsidRPr="00476B73">
        <w:rPr>
          <w:rFonts w:ascii="Times New Roman" w:hAnsi="Times New Roman"/>
          <w:sz w:val="24"/>
          <w:szCs w:val="24"/>
        </w:rPr>
        <w:t xml:space="preserve">our study </w:t>
      </w:r>
      <w:r w:rsidRPr="00476B73">
        <w:rPr>
          <w:rFonts w:ascii="Times New Roman" w:hAnsi="Times New Roman"/>
          <w:sz w:val="24"/>
          <w:szCs w:val="24"/>
        </w:rPr>
        <w:t xml:space="preserve">was focused on </w:t>
      </w:r>
      <w:r w:rsidR="00C03271" w:rsidRPr="00476B73">
        <w:rPr>
          <w:rFonts w:ascii="Times New Roman" w:hAnsi="Times New Roman"/>
          <w:sz w:val="24"/>
          <w:szCs w:val="24"/>
        </w:rPr>
        <w:t xml:space="preserve">examining </w:t>
      </w:r>
      <w:r w:rsidRPr="00476B73">
        <w:rPr>
          <w:rFonts w:ascii="Times New Roman" w:hAnsi="Times New Roman"/>
          <w:sz w:val="24"/>
          <w:szCs w:val="24"/>
        </w:rPr>
        <w:t xml:space="preserve">the impact of this US-based educational resource on children’s knowledge of the health consequences of tobacco use, our pre-/post-survey instruments included only the 16 knowledge-based questions focused on the health hazards of tobacco use.  </w:t>
      </w:r>
    </w:p>
    <w:p w14:paraId="0B51170C" w14:textId="77777777" w:rsidR="001066F9" w:rsidRPr="00476B73" w:rsidRDefault="001066F9" w:rsidP="00130A0D">
      <w:pPr>
        <w:pStyle w:val="NoSpacing"/>
        <w:spacing w:line="480" w:lineRule="auto"/>
        <w:outlineLvl w:val="0"/>
        <w:rPr>
          <w:rFonts w:ascii="Times New Roman" w:hAnsi="Times New Roman"/>
          <w:sz w:val="24"/>
          <w:szCs w:val="24"/>
        </w:rPr>
      </w:pPr>
    </w:p>
    <w:p w14:paraId="40EDE673" w14:textId="6860E65A" w:rsidR="001066F9" w:rsidRPr="00476B73" w:rsidRDefault="00AF039E" w:rsidP="00130A0D">
      <w:pPr>
        <w:pStyle w:val="NoSpacing"/>
        <w:spacing w:line="480" w:lineRule="auto"/>
        <w:outlineLvl w:val="0"/>
        <w:rPr>
          <w:rFonts w:ascii="Times New Roman" w:hAnsi="Times New Roman"/>
          <w:b/>
          <w:i/>
          <w:sz w:val="24"/>
          <w:szCs w:val="24"/>
        </w:rPr>
      </w:pPr>
      <w:r w:rsidRPr="00476B73">
        <w:rPr>
          <w:rFonts w:ascii="Times New Roman" w:hAnsi="Times New Roman"/>
          <w:b/>
          <w:i/>
          <w:sz w:val="24"/>
          <w:szCs w:val="24"/>
        </w:rPr>
        <w:t>Study Setting and S</w:t>
      </w:r>
      <w:r w:rsidR="001066F9" w:rsidRPr="00476B73">
        <w:rPr>
          <w:rFonts w:ascii="Times New Roman" w:hAnsi="Times New Roman"/>
          <w:b/>
          <w:i/>
          <w:sz w:val="24"/>
          <w:szCs w:val="24"/>
        </w:rPr>
        <w:t>ubjects</w:t>
      </w:r>
    </w:p>
    <w:p w14:paraId="01AEA15F" w14:textId="13356ED9" w:rsidR="001066F9" w:rsidRPr="00476B73" w:rsidRDefault="001066F9" w:rsidP="00130A0D">
      <w:pPr>
        <w:widowControl w:val="0"/>
        <w:autoSpaceDE w:val="0"/>
        <w:autoSpaceDN w:val="0"/>
        <w:adjustRightInd w:val="0"/>
        <w:spacing w:line="480" w:lineRule="auto"/>
        <w:rPr>
          <w:rFonts w:ascii="Times New Roman" w:hAnsi="Times New Roman" w:cs="Times New Roman"/>
          <w:color w:val="1C1C1C"/>
        </w:rPr>
      </w:pPr>
      <w:r w:rsidRPr="00476B73">
        <w:rPr>
          <w:rFonts w:ascii="Times New Roman" w:hAnsi="Times New Roman" w:cs="Times New Roman"/>
          <w:bCs/>
        </w:rPr>
        <w:t>Both the</w:t>
      </w:r>
      <w:r w:rsidRPr="00476B73">
        <w:rPr>
          <w:rFonts w:ascii="Times New Roman" w:hAnsi="Times New Roman" w:cs="Times New Roman"/>
          <w:color w:val="1C1C1C"/>
        </w:rPr>
        <w:t xml:space="preserve"> public sector and the </w:t>
      </w:r>
      <w:hyperlink r:id="rId9" w:history="1">
        <w:r w:rsidRPr="00476B73">
          <w:rPr>
            <w:rFonts w:ascii="Times New Roman" w:hAnsi="Times New Roman" w:cs="Times New Roman"/>
          </w:rPr>
          <w:t>private sector</w:t>
        </w:r>
      </w:hyperlink>
      <w:r w:rsidRPr="00476B73">
        <w:rPr>
          <w:rFonts w:ascii="Times New Roman" w:hAnsi="Times New Roman" w:cs="Times New Roman"/>
        </w:rPr>
        <w:t xml:space="preserve"> are involved in the Tanzanian education system.</w:t>
      </w:r>
      <w:r w:rsidR="003E5B84" w:rsidRPr="00476B73">
        <w:rPr>
          <w:rFonts w:ascii="Times New Roman" w:hAnsi="Times New Roman" w:cs="Times New Roman"/>
          <w:color w:val="1C1C1C"/>
        </w:rPr>
        <w:t xml:space="preserve">  </w:t>
      </w:r>
      <w:r w:rsidRPr="00476B73">
        <w:rPr>
          <w:rFonts w:ascii="Times New Roman" w:hAnsi="Times New Roman" w:cs="Times New Roman"/>
          <w:color w:val="1C1C1C"/>
        </w:rPr>
        <w:t xml:space="preserve">The general structure includes </w:t>
      </w:r>
      <w:r w:rsidR="00205EF3" w:rsidRPr="00476B73">
        <w:rPr>
          <w:rFonts w:ascii="Times New Roman" w:hAnsi="Times New Roman" w:cs="Times New Roman"/>
          <w:color w:val="1C1C1C"/>
        </w:rPr>
        <w:t>two</w:t>
      </w:r>
      <w:r w:rsidRPr="00476B73">
        <w:rPr>
          <w:rFonts w:ascii="Times New Roman" w:hAnsi="Times New Roman" w:cs="Times New Roman"/>
          <w:color w:val="1C1C1C"/>
        </w:rPr>
        <w:t xml:space="preserve"> years of pre-primary educa</w:t>
      </w:r>
      <w:r w:rsidR="00445E3A" w:rsidRPr="00476B73">
        <w:rPr>
          <w:rFonts w:ascii="Times New Roman" w:hAnsi="Times New Roman" w:cs="Times New Roman"/>
          <w:color w:val="1C1C1C"/>
        </w:rPr>
        <w:t>tion for ages 5–6,</w:t>
      </w:r>
      <w:r w:rsidRPr="00476B73">
        <w:rPr>
          <w:rFonts w:ascii="Times New Roman" w:hAnsi="Times New Roman" w:cs="Times New Roman"/>
          <w:color w:val="1C1C1C"/>
        </w:rPr>
        <w:t xml:space="preserve"> followed by </w:t>
      </w:r>
      <w:r w:rsidR="00205EF3" w:rsidRPr="00476B73">
        <w:rPr>
          <w:rFonts w:ascii="Times New Roman" w:hAnsi="Times New Roman" w:cs="Times New Roman"/>
          <w:color w:val="1C1C1C"/>
        </w:rPr>
        <w:t>seven</w:t>
      </w:r>
      <w:r w:rsidRPr="00476B73">
        <w:rPr>
          <w:rFonts w:ascii="Times New Roman" w:hAnsi="Times New Roman" w:cs="Times New Roman"/>
          <w:color w:val="1C1C1C"/>
        </w:rPr>
        <w:t xml:space="preserve"> years of primary education for ag</w:t>
      </w:r>
      <w:r w:rsidR="00960CB7" w:rsidRPr="00476B73">
        <w:rPr>
          <w:rFonts w:ascii="Times New Roman" w:hAnsi="Times New Roman" w:cs="Times New Roman"/>
          <w:color w:val="1C1C1C"/>
        </w:rPr>
        <w:t>es 7–</w:t>
      </w:r>
      <w:r w:rsidR="004B3877" w:rsidRPr="00476B73">
        <w:rPr>
          <w:rFonts w:ascii="Times New Roman" w:hAnsi="Times New Roman" w:cs="Times New Roman"/>
          <w:color w:val="1C1C1C"/>
        </w:rPr>
        <w:t>13 (Standard I-VII),</w:t>
      </w:r>
      <w:r w:rsidRPr="00476B73">
        <w:rPr>
          <w:rFonts w:ascii="Times New Roman" w:hAnsi="Times New Roman" w:cs="Times New Roman"/>
          <w:color w:val="1C1C1C"/>
        </w:rPr>
        <w:t xml:space="preserve"> </w:t>
      </w:r>
      <w:r w:rsidR="00205EF3" w:rsidRPr="00476B73">
        <w:rPr>
          <w:rFonts w:ascii="Times New Roman" w:hAnsi="Times New Roman" w:cs="Times New Roman"/>
          <w:color w:val="1C1C1C"/>
        </w:rPr>
        <w:t>four</w:t>
      </w:r>
      <w:r w:rsidRPr="00476B73">
        <w:rPr>
          <w:rFonts w:ascii="Times New Roman" w:hAnsi="Times New Roman" w:cs="Times New Roman"/>
          <w:color w:val="1C1C1C"/>
        </w:rPr>
        <w:t xml:space="preserve"> years of secondary ordinary level education for age</w:t>
      </w:r>
      <w:r w:rsidR="00445E3A" w:rsidRPr="00476B73">
        <w:rPr>
          <w:rFonts w:ascii="Times New Roman" w:hAnsi="Times New Roman" w:cs="Times New Roman"/>
          <w:color w:val="1C1C1C"/>
        </w:rPr>
        <w:t xml:space="preserve">s 14–17 (Form 1-4), </w:t>
      </w:r>
      <w:r w:rsidR="00D54E64" w:rsidRPr="00476B73">
        <w:rPr>
          <w:rFonts w:ascii="Times New Roman" w:hAnsi="Times New Roman" w:cs="Times New Roman"/>
          <w:color w:val="1C1C1C"/>
        </w:rPr>
        <w:t xml:space="preserve">two </w:t>
      </w:r>
      <w:r w:rsidRPr="00476B73">
        <w:rPr>
          <w:rFonts w:ascii="Times New Roman" w:hAnsi="Times New Roman" w:cs="Times New Roman"/>
          <w:color w:val="1C1C1C"/>
        </w:rPr>
        <w:t xml:space="preserve">years of secondary advanced level education for ages 18–19 (Form 5 and 6), concluding in </w:t>
      </w:r>
      <w:r w:rsidR="00D54E64" w:rsidRPr="00476B73">
        <w:rPr>
          <w:rFonts w:ascii="Times New Roman" w:hAnsi="Times New Roman" w:cs="Times New Roman"/>
          <w:color w:val="1C1C1C"/>
        </w:rPr>
        <w:t>three</w:t>
      </w:r>
      <w:r w:rsidRPr="00476B73">
        <w:rPr>
          <w:rFonts w:ascii="Times New Roman" w:hAnsi="Times New Roman" w:cs="Times New Roman"/>
          <w:color w:val="1C1C1C"/>
        </w:rPr>
        <w:t xml:space="preserve"> or more </w:t>
      </w:r>
      <w:r w:rsidR="003E5B84" w:rsidRPr="00476B73">
        <w:rPr>
          <w:rFonts w:ascii="Times New Roman" w:hAnsi="Times New Roman" w:cs="Times New Roman"/>
          <w:color w:val="1C1C1C"/>
        </w:rPr>
        <w:t xml:space="preserve">years of university education.  </w:t>
      </w:r>
      <w:r w:rsidRPr="00476B73">
        <w:rPr>
          <w:rFonts w:ascii="Times New Roman" w:hAnsi="Times New Roman" w:cs="Times New Roman"/>
          <w:color w:val="1C1C1C"/>
        </w:rPr>
        <w:t>There are no tuition costs for students attending government primary schools</w:t>
      </w:r>
      <w:r w:rsidR="00515260" w:rsidRPr="00476B73">
        <w:rPr>
          <w:rFonts w:ascii="Times New Roman" w:hAnsi="Times New Roman" w:cs="Times New Roman"/>
          <w:color w:val="1C1C1C"/>
        </w:rPr>
        <w:t>; however,</w:t>
      </w:r>
      <w:r w:rsidRPr="00476B73">
        <w:rPr>
          <w:rFonts w:ascii="Times New Roman" w:hAnsi="Times New Roman" w:cs="Times New Roman"/>
          <w:color w:val="1C1C1C"/>
        </w:rPr>
        <w:t xml:space="preserve"> families pay for school supplies.  Tuition fees are levied beginning in Form 1 (secondary school).</w:t>
      </w:r>
    </w:p>
    <w:p w14:paraId="237179F4" w14:textId="77777777" w:rsidR="001066F9" w:rsidRPr="00476B73" w:rsidRDefault="001066F9" w:rsidP="00130A0D">
      <w:pPr>
        <w:widowControl w:val="0"/>
        <w:autoSpaceDE w:val="0"/>
        <w:autoSpaceDN w:val="0"/>
        <w:adjustRightInd w:val="0"/>
        <w:spacing w:line="480" w:lineRule="auto"/>
        <w:rPr>
          <w:rFonts w:ascii="Times New Roman" w:hAnsi="Times New Roman" w:cs="Times New Roman"/>
          <w:color w:val="1C1C1C"/>
        </w:rPr>
      </w:pPr>
    </w:p>
    <w:p w14:paraId="53604136" w14:textId="1093D85D" w:rsidR="001066F9" w:rsidRPr="00476B73" w:rsidRDefault="001066F9" w:rsidP="00130A0D">
      <w:pPr>
        <w:widowControl w:val="0"/>
        <w:tabs>
          <w:tab w:val="left" w:pos="220"/>
          <w:tab w:val="left" w:pos="720"/>
        </w:tabs>
        <w:autoSpaceDE w:val="0"/>
        <w:autoSpaceDN w:val="0"/>
        <w:adjustRightInd w:val="0"/>
        <w:spacing w:line="480" w:lineRule="auto"/>
        <w:rPr>
          <w:rFonts w:ascii="Times New Roman" w:hAnsi="Times New Roman" w:cs="Times New Roman"/>
        </w:rPr>
      </w:pPr>
      <w:r w:rsidRPr="00476B73">
        <w:rPr>
          <w:rFonts w:ascii="Times New Roman" w:hAnsi="Times New Roman" w:cs="Times New Roman"/>
        </w:rPr>
        <w:lastRenderedPageBreak/>
        <w:t>Kiswahili is Tanzania’s official language</w:t>
      </w:r>
      <w:r w:rsidR="00ED523C" w:rsidRPr="00476B73">
        <w:rPr>
          <w:rFonts w:ascii="Times New Roman" w:hAnsi="Times New Roman" w:cs="Times New Roman"/>
        </w:rPr>
        <w:t xml:space="preserve"> that is </w:t>
      </w:r>
      <w:r w:rsidRPr="00476B73">
        <w:rPr>
          <w:rFonts w:ascii="Times New Roman" w:hAnsi="Times New Roman" w:cs="Times New Roman"/>
        </w:rPr>
        <w:t>used as the means of i</w:t>
      </w:r>
      <w:r w:rsidR="003E5B84" w:rsidRPr="00476B73">
        <w:rPr>
          <w:rFonts w:ascii="Times New Roman" w:hAnsi="Times New Roman" w:cs="Times New Roman"/>
        </w:rPr>
        <w:t xml:space="preserve">nstruction in primary schools.  </w:t>
      </w:r>
      <w:r w:rsidRPr="00476B73">
        <w:rPr>
          <w:rFonts w:ascii="Times New Roman" w:hAnsi="Times New Roman" w:cs="Times New Roman"/>
        </w:rPr>
        <w:t>English is taught as a subject from year three of primary school onwards</w:t>
      </w:r>
      <w:r w:rsidR="00515260" w:rsidRPr="00476B73">
        <w:rPr>
          <w:rFonts w:ascii="Times New Roman" w:hAnsi="Times New Roman" w:cs="Times New Roman"/>
        </w:rPr>
        <w:t>,</w:t>
      </w:r>
      <w:r w:rsidRPr="00476B73">
        <w:rPr>
          <w:rFonts w:ascii="Times New Roman" w:hAnsi="Times New Roman" w:cs="Times New Roman"/>
        </w:rPr>
        <w:t xml:space="preserve"> and it is the language of instruction in secondary schools and post-secondary i</w:t>
      </w:r>
      <w:r w:rsidR="003E5B84" w:rsidRPr="00476B73">
        <w:rPr>
          <w:rFonts w:ascii="Times New Roman" w:hAnsi="Times New Roman" w:cs="Times New Roman"/>
        </w:rPr>
        <w:t xml:space="preserve">nstitutions of higher learning.  </w:t>
      </w:r>
      <w:r w:rsidRPr="00476B73">
        <w:rPr>
          <w:rFonts w:ascii="Times New Roman" w:hAnsi="Times New Roman" w:cs="Times New Roman"/>
        </w:rPr>
        <w:t>All primary school textbooks, except English textbooks, are written in Kiswahili. English textbooks are used in secondary schools and i</w:t>
      </w:r>
      <w:r w:rsidR="003E5B84" w:rsidRPr="00476B73">
        <w:rPr>
          <w:rFonts w:ascii="Times New Roman" w:hAnsi="Times New Roman" w:cs="Times New Roman"/>
        </w:rPr>
        <w:t xml:space="preserve">nstitutions of higher learning.  </w:t>
      </w:r>
      <w:r w:rsidRPr="00476B73">
        <w:rPr>
          <w:rFonts w:ascii="Times New Roman" w:hAnsi="Times New Roman" w:cs="Times New Roman"/>
        </w:rPr>
        <w:t>Because of concerns about potential language barriers among younger (prim</w:t>
      </w:r>
      <w:r w:rsidR="00445E3A" w:rsidRPr="00476B73">
        <w:rPr>
          <w:rFonts w:ascii="Times New Roman" w:hAnsi="Times New Roman" w:cs="Times New Roman"/>
        </w:rPr>
        <w:t>ary school) children, this work involved secondary school children (Forms 1-4</w:t>
      </w:r>
      <w:r w:rsidRPr="00476B73">
        <w:rPr>
          <w:rFonts w:ascii="Times New Roman" w:hAnsi="Times New Roman" w:cs="Times New Roman"/>
        </w:rPr>
        <w:t xml:space="preserve">).  </w:t>
      </w:r>
    </w:p>
    <w:p w14:paraId="2EB28E9C" w14:textId="77777777" w:rsidR="001066F9" w:rsidRPr="00476B73" w:rsidRDefault="001066F9" w:rsidP="00130A0D">
      <w:pPr>
        <w:widowControl w:val="0"/>
        <w:tabs>
          <w:tab w:val="left" w:pos="220"/>
          <w:tab w:val="left" w:pos="720"/>
        </w:tabs>
        <w:autoSpaceDE w:val="0"/>
        <w:autoSpaceDN w:val="0"/>
        <w:adjustRightInd w:val="0"/>
        <w:spacing w:line="480" w:lineRule="auto"/>
        <w:rPr>
          <w:rFonts w:ascii="Times New Roman" w:hAnsi="Times New Roman" w:cs="Times New Roman"/>
        </w:rPr>
      </w:pPr>
    </w:p>
    <w:p w14:paraId="1315AFEC" w14:textId="7149EDEA" w:rsidR="001066F9" w:rsidRPr="00476B73" w:rsidRDefault="001066F9" w:rsidP="00130A0D">
      <w:pPr>
        <w:pStyle w:val="NoSpacing"/>
        <w:spacing w:line="480" w:lineRule="auto"/>
        <w:outlineLvl w:val="0"/>
        <w:rPr>
          <w:rFonts w:ascii="Times New Roman" w:hAnsi="Times New Roman"/>
          <w:sz w:val="24"/>
          <w:szCs w:val="24"/>
        </w:rPr>
      </w:pPr>
      <w:r w:rsidRPr="00476B73">
        <w:rPr>
          <w:rFonts w:ascii="Times New Roman" w:hAnsi="Times New Roman"/>
          <w:sz w:val="24"/>
          <w:szCs w:val="24"/>
        </w:rPr>
        <w:t xml:space="preserve">The storybook was tested </w:t>
      </w:r>
      <w:r w:rsidR="00C97638" w:rsidRPr="00476B73">
        <w:rPr>
          <w:rFonts w:ascii="Times New Roman" w:hAnsi="Times New Roman"/>
          <w:sz w:val="24"/>
          <w:szCs w:val="24"/>
        </w:rPr>
        <w:t>as a means to increase knowledge</w:t>
      </w:r>
      <w:r w:rsidRPr="00476B73">
        <w:rPr>
          <w:rFonts w:ascii="Times New Roman" w:hAnsi="Times New Roman"/>
          <w:sz w:val="24"/>
          <w:szCs w:val="24"/>
        </w:rPr>
        <w:t xml:space="preserve"> of the </w:t>
      </w:r>
      <w:r w:rsidR="00C97638" w:rsidRPr="00476B73">
        <w:rPr>
          <w:rFonts w:ascii="Times New Roman" w:hAnsi="Times New Roman"/>
          <w:sz w:val="24"/>
          <w:szCs w:val="24"/>
        </w:rPr>
        <w:t xml:space="preserve">health </w:t>
      </w:r>
      <w:r w:rsidRPr="00476B73">
        <w:rPr>
          <w:rFonts w:ascii="Times New Roman" w:hAnsi="Times New Roman"/>
          <w:sz w:val="24"/>
          <w:szCs w:val="24"/>
        </w:rPr>
        <w:t>hazards of tobacco use among a cohort of self-selected residents of a</w:t>
      </w:r>
      <w:r w:rsidR="00A61CB3" w:rsidRPr="00476B73">
        <w:rPr>
          <w:rFonts w:ascii="Times New Roman" w:hAnsi="Times New Roman"/>
          <w:sz w:val="24"/>
          <w:szCs w:val="24"/>
        </w:rPr>
        <w:t xml:space="preserve"> </w:t>
      </w:r>
      <w:r w:rsidR="00656371" w:rsidRPr="00476B73">
        <w:rPr>
          <w:rFonts w:ascii="Times New Roman" w:hAnsi="Times New Roman"/>
          <w:sz w:val="24"/>
          <w:szCs w:val="24"/>
        </w:rPr>
        <w:t>permanent children’s home for orphans, founded by an American</w:t>
      </w:r>
      <w:r w:rsidR="00A61CB3" w:rsidRPr="00476B73">
        <w:rPr>
          <w:rFonts w:ascii="Times New Roman" w:hAnsi="Times New Roman"/>
          <w:sz w:val="24"/>
          <w:szCs w:val="24"/>
        </w:rPr>
        <w:t xml:space="preserve"> in partnership with a Tanzanian</w:t>
      </w:r>
      <w:r w:rsidR="003E5B84" w:rsidRPr="00476B73">
        <w:rPr>
          <w:rFonts w:ascii="Times New Roman" w:hAnsi="Times New Roman"/>
          <w:sz w:val="24"/>
          <w:szCs w:val="24"/>
        </w:rPr>
        <w:t xml:space="preserve">.  </w:t>
      </w:r>
      <w:r w:rsidRPr="00476B73">
        <w:rPr>
          <w:rFonts w:ascii="Times New Roman" w:hAnsi="Times New Roman"/>
          <w:sz w:val="24"/>
          <w:szCs w:val="24"/>
        </w:rPr>
        <w:t>Two members of the study team had established work</w:t>
      </w:r>
      <w:r w:rsidR="00FB5C0A" w:rsidRPr="00476B73">
        <w:rPr>
          <w:rFonts w:ascii="Times New Roman" w:hAnsi="Times New Roman"/>
          <w:sz w:val="24"/>
          <w:szCs w:val="24"/>
        </w:rPr>
        <w:t>ing relationships with the organization’s</w:t>
      </w:r>
      <w:r w:rsidRPr="00476B73">
        <w:rPr>
          <w:rFonts w:ascii="Times New Roman" w:hAnsi="Times New Roman"/>
          <w:sz w:val="24"/>
          <w:szCs w:val="24"/>
        </w:rPr>
        <w:t xml:space="preserve"> administrators and approval for this work </w:t>
      </w:r>
      <w:r w:rsidR="003E5B84" w:rsidRPr="00476B73">
        <w:rPr>
          <w:rFonts w:ascii="Times New Roman" w:hAnsi="Times New Roman"/>
          <w:sz w:val="24"/>
          <w:szCs w:val="24"/>
        </w:rPr>
        <w:t xml:space="preserve">was secured from its Director.  </w:t>
      </w:r>
      <w:r w:rsidRPr="00476B73">
        <w:rPr>
          <w:rFonts w:ascii="Times New Roman" w:hAnsi="Times New Roman"/>
          <w:sz w:val="24"/>
          <w:szCs w:val="24"/>
        </w:rPr>
        <w:t xml:space="preserve">This work was determined exempt from IRB approval because it was focused on education/curriculum development.  All data was collected without participant identifiers. </w:t>
      </w:r>
    </w:p>
    <w:p w14:paraId="420A9B85" w14:textId="77777777" w:rsidR="001066F9" w:rsidRPr="00476B73" w:rsidRDefault="001066F9" w:rsidP="00130A0D">
      <w:pPr>
        <w:widowControl w:val="0"/>
        <w:tabs>
          <w:tab w:val="left" w:pos="220"/>
          <w:tab w:val="left" w:pos="720"/>
        </w:tabs>
        <w:autoSpaceDE w:val="0"/>
        <w:autoSpaceDN w:val="0"/>
        <w:adjustRightInd w:val="0"/>
        <w:spacing w:line="480" w:lineRule="auto"/>
        <w:rPr>
          <w:rFonts w:ascii="Times New Roman" w:hAnsi="Times New Roman" w:cs="Times New Roman"/>
          <w:color w:val="1C1C1C"/>
        </w:rPr>
      </w:pPr>
    </w:p>
    <w:p w14:paraId="6D37ADB1" w14:textId="09B557E9" w:rsidR="00C03271" w:rsidRPr="00476B73" w:rsidRDefault="00C03271" w:rsidP="00130A0D">
      <w:pPr>
        <w:pStyle w:val="NoSpacing"/>
        <w:spacing w:line="480" w:lineRule="auto"/>
        <w:outlineLvl w:val="0"/>
        <w:rPr>
          <w:rFonts w:ascii="Times New Roman" w:hAnsi="Times New Roman"/>
          <w:b/>
          <w:i/>
          <w:sz w:val="24"/>
          <w:szCs w:val="24"/>
        </w:rPr>
      </w:pPr>
      <w:r w:rsidRPr="00476B73">
        <w:rPr>
          <w:rFonts w:ascii="Times New Roman" w:hAnsi="Times New Roman"/>
          <w:b/>
          <w:i/>
          <w:sz w:val="24"/>
          <w:szCs w:val="24"/>
        </w:rPr>
        <w:t xml:space="preserve">Test </w:t>
      </w:r>
      <w:r w:rsidR="00076D7A" w:rsidRPr="00476B73">
        <w:rPr>
          <w:rFonts w:ascii="Times New Roman" w:hAnsi="Times New Roman"/>
          <w:b/>
          <w:i/>
          <w:sz w:val="24"/>
          <w:szCs w:val="24"/>
        </w:rPr>
        <w:t>of Educational Resource</w:t>
      </w:r>
    </w:p>
    <w:p w14:paraId="03F481FC" w14:textId="07BC503E" w:rsidR="001066F9" w:rsidRPr="00476B73" w:rsidRDefault="001066F9" w:rsidP="00130A0D">
      <w:pPr>
        <w:pStyle w:val="NoSpacing"/>
        <w:spacing w:line="480" w:lineRule="auto"/>
        <w:outlineLvl w:val="0"/>
        <w:rPr>
          <w:rFonts w:ascii="Times New Roman" w:hAnsi="Times New Roman"/>
          <w:b/>
          <w:color w:val="000000" w:themeColor="text1"/>
          <w:sz w:val="24"/>
          <w:szCs w:val="24"/>
        </w:rPr>
      </w:pPr>
      <w:r w:rsidRPr="00476B73">
        <w:rPr>
          <w:rFonts w:ascii="Times New Roman" w:hAnsi="Times New Roman"/>
          <w:sz w:val="24"/>
          <w:szCs w:val="24"/>
        </w:rPr>
        <w:t xml:space="preserve">With the support of the </w:t>
      </w:r>
      <w:r w:rsidRPr="00476B73">
        <w:rPr>
          <w:rFonts w:ascii="Times New Roman" w:hAnsi="Times New Roman"/>
          <w:i/>
          <w:sz w:val="24"/>
          <w:szCs w:val="24"/>
        </w:rPr>
        <w:t>Teacher’s Guide</w:t>
      </w:r>
      <w:r w:rsidRPr="00476B73">
        <w:rPr>
          <w:rFonts w:ascii="Times New Roman" w:hAnsi="Times New Roman"/>
          <w:sz w:val="24"/>
          <w:szCs w:val="24"/>
        </w:rPr>
        <w:t xml:space="preserve">, an American orphanage volunteer with education background facilitated the </w:t>
      </w:r>
      <w:r w:rsidR="00076D7A" w:rsidRPr="00476B73">
        <w:rPr>
          <w:rFonts w:ascii="Times New Roman" w:hAnsi="Times New Roman"/>
          <w:i/>
          <w:sz w:val="24"/>
          <w:szCs w:val="24"/>
        </w:rPr>
        <w:t>Eglin Long-</w:t>
      </w:r>
      <w:r w:rsidRPr="00476B73">
        <w:rPr>
          <w:rFonts w:ascii="Times New Roman" w:hAnsi="Times New Roman"/>
          <w:i/>
          <w:sz w:val="24"/>
          <w:szCs w:val="24"/>
        </w:rPr>
        <w:t>Horn of Nightshade County</w:t>
      </w:r>
      <w:r w:rsidR="00EB60F3" w:rsidRPr="00476B73">
        <w:rPr>
          <w:rFonts w:ascii="Times New Roman" w:hAnsi="Times New Roman"/>
          <w:sz w:val="24"/>
          <w:szCs w:val="24"/>
        </w:rPr>
        <w:t xml:space="preserve"> test</w:t>
      </w:r>
      <w:r w:rsidR="003E5B84" w:rsidRPr="00476B73">
        <w:rPr>
          <w:rFonts w:ascii="Times New Roman" w:hAnsi="Times New Roman"/>
          <w:sz w:val="24"/>
          <w:szCs w:val="24"/>
        </w:rPr>
        <w:t xml:space="preserve">.  </w:t>
      </w:r>
      <w:r w:rsidRPr="00476B73">
        <w:rPr>
          <w:rFonts w:ascii="Times New Roman" w:hAnsi="Times New Roman"/>
          <w:sz w:val="24"/>
          <w:szCs w:val="24"/>
        </w:rPr>
        <w:t xml:space="preserve">The volunteer met with study participants during their </w:t>
      </w:r>
      <w:r w:rsidR="00D54E64" w:rsidRPr="00476B73">
        <w:rPr>
          <w:rFonts w:ascii="Times New Roman" w:hAnsi="Times New Roman"/>
          <w:sz w:val="24"/>
          <w:szCs w:val="24"/>
        </w:rPr>
        <w:t xml:space="preserve">2014-2015 </w:t>
      </w:r>
      <w:r w:rsidR="00CD1C11" w:rsidRPr="00476B73">
        <w:rPr>
          <w:rFonts w:ascii="Times New Roman" w:hAnsi="Times New Roman"/>
          <w:sz w:val="24"/>
          <w:szCs w:val="24"/>
        </w:rPr>
        <w:t xml:space="preserve">winter school </w:t>
      </w:r>
      <w:r w:rsidRPr="00476B73">
        <w:rPr>
          <w:rFonts w:ascii="Times New Roman" w:hAnsi="Times New Roman"/>
          <w:sz w:val="24"/>
          <w:szCs w:val="24"/>
        </w:rPr>
        <w:t>break to read and review the book’s conten</w:t>
      </w:r>
      <w:r w:rsidR="00445E3A" w:rsidRPr="00476B73">
        <w:rPr>
          <w:rFonts w:ascii="Times New Roman" w:hAnsi="Times New Roman"/>
          <w:sz w:val="24"/>
          <w:szCs w:val="24"/>
        </w:rPr>
        <w:t>t</w:t>
      </w:r>
      <w:r w:rsidR="003E5B84" w:rsidRPr="00476B73">
        <w:rPr>
          <w:rFonts w:ascii="Times New Roman" w:hAnsi="Times New Roman"/>
          <w:sz w:val="24"/>
          <w:szCs w:val="24"/>
        </w:rPr>
        <w:t xml:space="preserve">s over the course of one week.  </w:t>
      </w:r>
      <w:r w:rsidR="00445E3A" w:rsidRPr="00476B73">
        <w:rPr>
          <w:rFonts w:ascii="Times New Roman" w:hAnsi="Times New Roman"/>
          <w:sz w:val="24"/>
          <w:szCs w:val="24"/>
        </w:rPr>
        <w:t>Following completion of the pre-survey, the volunteer directed students in reading the storybook, engaged them in discussion of the book, and collected post-surveys.</w:t>
      </w:r>
    </w:p>
    <w:p w14:paraId="5C8AC0B5" w14:textId="77777777" w:rsidR="00445E3A" w:rsidRPr="00476B73" w:rsidRDefault="00445E3A" w:rsidP="00130A0D">
      <w:pPr>
        <w:pStyle w:val="NoSpacing"/>
        <w:spacing w:line="480" w:lineRule="auto"/>
        <w:outlineLvl w:val="0"/>
        <w:rPr>
          <w:rFonts w:ascii="Times New Roman" w:hAnsi="Times New Roman"/>
          <w:b/>
          <w:color w:val="000000" w:themeColor="text1"/>
          <w:sz w:val="24"/>
          <w:szCs w:val="24"/>
        </w:rPr>
      </w:pPr>
    </w:p>
    <w:p w14:paraId="562B51D9" w14:textId="7FFCF515" w:rsidR="001066F9" w:rsidRPr="00476B73" w:rsidRDefault="001066F9" w:rsidP="00130A0D">
      <w:pPr>
        <w:pStyle w:val="NoSpacing"/>
        <w:spacing w:line="480" w:lineRule="auto"/>
        <w:outlineLvl w:val="0"/>
        <w:rPr>
          <w:rFonts w:ascii="Times New Roman" w:hAnsi="Times New Roman"/>
          <w:b/>
          <w:color w:val="000000"/>
          <w:sz w:val="24"/>
          <w:szCs w:val="24"/>
        </w:rPr>
      </w:pPr>
      <w:r w:rsidRPr="00476B73">
        <w:rPr>
          <w:rFonts w:ascii="Times New Roman" w:hAnsi="Times New Roman"/>
          <w:sz w:val="24"/>
          <w:szCs w:val="24"/>
        </w:rPr>
        <w:t xml:space="preserve">All </w:t>
      </w:r>
      <w:r w:rsidR="00CD1C11" w:rsidRPr="00476B73">
        <w:rPr>
          <w:rFonts w:ascii="Times New Roman" w:hAnsi="Times New Roman"/>
          <w:sz w:val="24"/>
          <w:szCs w:val="24"/>
        </w:rPr>
        <w:t>study</w:t>
      </w:r>
      <w:r w:rsidRPr="00476B73">
        <w:rPr>
          <w:rFonts w:ascii="Times New Roman" w:hAnsi="Times New Roman"/>
          <w:sz w:val="24"/>
          <w:szCs w:val="24"/>
        </w:rPr>
        <w:t xml:space="preserve"> materials were presented in English, including the </w:t>
      </w:r>
      <w:r w:rsidR="00CD1C11" w:rsidRPr="00476B73">
        <w:rPr>
          <w:rFonts w:ascii="Times New Roman" w:hAnsi="Times New Roman"/>
          <w:sz w:val="24"/>
          <w:szCs w:val="24"/>
        </w:rPr>
        <w:t xml:space="preserve">storybook </w:t>
      </w:r>
      <w:r w:rsidRPr="00476B73">
        <w:rPr>
          <w:rFonts w:ascii="Times New Roman" w:hAnsi="Times New Roman"/>
          <w:sz w:val="24"/>
          <w:szCs w:val="24"/>
        </w:rPr>
        <w:t xml:space="preserve">and pre-/post-survey instruments.  </w:t>
      </w:r>
    </w:p>
    <w:p w14:paraId="56EFDF9A" w14:textId="77777777" w:rsidR="001066F9" w:rsidRPr="00476B73" w:rsidRDefault="001066F9" w:rsidP="00130A0D">
      <w:pPr>
        <w:pStyle w:val="NoSpacing"/>
        <w:spacing w:line="480" w:lineRule="auto"/>
        <w:outlineLvl w:val="0"/>
        <w:rPr>
          <w:rFonts w:ascii="Times New Roman" w:hAnsi="Times New Roman"/>
          <w:sz w:val="24"/>
          <w:szCs w:val="24"/>
        </w:rPr>
      </w:pPr>
    </w:p>
    <w:p w14:paraId="4B61F4C1" w14:textId="3C391335" w:rsidR="001066F9" w:rsidRPr="00476B73" w:rsidRDefault="001066F9" w:rsidP="00130A0D">
      <w:pPr>
        <w:pStyle w:val="NoSpacing"/>
        <w:spacing w:line="480" w:lineRule="auto"/>
        <w:outlineLvl w:val="0"/>
        <w:rPr>
          <w:rFonts w:ascii="Times New Roman" w:hAnsi="Times New Roman"/>
          <w:b/>
          <w:i/>
          <w:sz w:val="24"/>
          <w:szCs w:val="24"/>
        </w:rPr>
      </w:pPr>
      <w:r w:rsidRPr="00476B73">
        <w:rPr>
          <w:rFonts w:ascii="Times New Roman" w:hAnsi="Times New Roman"/>
          <w:b/>
          <w:i/>
          <w:sz w:val="24"/>
          <w:szCs w:val="24"/>
        </w:rPr>
        <w:t xml:space="preserve">Statistical </w:t>
      </w:r>
      <w:r w:rsidR="00ED523C" w:rsidRPr="00476B73">
        <w:rPr>
          <w:rFonts w:ascii="Times New Roman" w:hAnsi="Times New Roman"/>
          <w:b/>
          <w:i/>
          <w:sz w:val="24"/>
          <w:szCs w:val="24"/>
        </w:rPr>
        <w:t>M</w:t>
      </w:r>
      <w:r w:rsidRPr="00476B73">
        <w:rPr>
          <w:rFonts w:ascii="Times New Roman" w:hAnsi="Times New Roman"/>
          <w:b/>
          <w:i/>
          <w:sz w:val="24"/>
          <w:szCs w:val="24"/>
        </w:rPr>
        <w:t>ethods</w:t>
      </w:r>
    </w:p>
    <w:p w14:paraId="07F779D7" w14:textId="7CA360F3" w:rsidR="001066F9" w:rsidRPr="00476B73" w:rsidRDefault="001066F9" w:rsidP="00130A0D">
      <w:pPr>
        <w:pStyle w:val="NoSpacing"/>
        <w:spacing w:line="480" w:lineRule="auto"/>
        <w:outlineLvl w:val="0"/>
        <w:rPr>
          <w:rFonts w:ascii="Times New Roman" w:hAnsi="Times New Roman"/>
          <w:b/>
          <w:color w:val="000000"/>
          <w:sz w:val="24"/>
          <w:szCs w:val="24"/>
        </w:rPr>
      </w:pPr>
      <w:r w:rsidRPr="00476B73">
        <w:rPr>
          <w:rFonts w:ascii="Times New Roman" w:hAnsi="Times New Roman"/>
          <w:sz w:val="24"/>
          <w:szCs w:val="24"/>
        </w:rPr>
        <w:t>We used proportions to describe categorical variables and means to</w:t>
      </w:r>
      <w:r w:rsidR="003E5B84" w:rsidRPr="00476B73">
        <w:rPr>
          <w:rFonts w:ascii="Times New Roman" w:hAnsi="Times New Roman"/>
          <w:sz w:val="24"/>
          <w:szCs w:val="24"/>
        </w:rPr>
        <w:t xml:space="preserve"> describe continuous variables.  </w:t>
      </w:r>
      <w:r w:rsidR="00802C3D" w:rsidRPr="00476B73">
        <w:rPr>
          <w:rFonts w:ascii="Times New Roman" w:hAnsi="Times New Roman"/>
          <w:sz w:val="24"/>
          <w:szCs w:val="24"/>
        </w:rPr>
        <w:t>P</w:t>
      </w:r>
      <w:r w:rsidRPr="00476B73">
        <w:rPr>
          <w:rFonts w:ascii="Times New Roman" w:hAnsi="Times New Roman"/>
          <w:sz w:val="24"/>
          <w:szCs w:val="24"/>
        </w:rPr>
        <w:t>aired t-tests</w:t>
      </w:r>
      <w:r w:rsidR="00802C3D" w:rsidRPr="00476B73">
        <w:rPr>
          <w:rFonts w:ascii="Times New Roman" w:hAnsi="Times New Roman"/>
          <w:sz w:val="24"/>
          <w:szCs w:val="24"/>
        </w:rPr>
        <w:t xml:space="preserve"> were utilized</w:t>
      </w:r>
      <w:r w:rsidRPr="00476B73">
        <w:rPr>
          <w:rFonts w:ascii="Times New Roman" w:hAnsi="Times New Roman"/>
          <w:sz w:val="24"/>
          <w:szCs w:val="24"/>
        </w:rPr>
        <w:t xml:space="preserve"> to assess statistical significance of pre/post differences in the knowledge scores (the proportion of knowledge questions answered correctly).</w:t>
      </w:r>
    </w:p>
    <w:p w14:paraId="3C09EBE5" w14:textId="77777777" w:rsidR="001066F9" w:rsidRPr="00476B73" w:rsidRDefault="001066F9" w:rsidP="00130A0D">
      <w:pPr>
        <w:pStyle w:val="NoSpacing"/>
        <w:spacing w:line="480" w:lineRule="auto"/>
        <w:outlineLvl w:val="0"/>
        <w:rPr>
          <w:rFonts w:ascii="Times New Roman" w:hAnsi="Times New Roman"/>
          <w:b/>
          <w:color w:val="000000"/>
          <w:sz w:val="24"/>
          <w:szCs w:val="24"/>
        </w:rPr>
      </w:pPr>
    </w:p>
    <w:p w14:paraId="63AB9245" w14:textId="77777777" w:rsidR="001066F9" w:rsidRPr="00476B73" w:rsidRDefault="001066F9" w:rsidP="00130A0D">
      <w:pPr>
        <w:pStyle w:val="NoSpacing"/>
        <w:spacing w:line="480" w:lineRule="auto"/>
        <w:outlineLvl w:val="0"/>
        <w:rPr>
          <w:rFonts w:ascii="Times New Roman" w:hAnsi="Times New Roman"/>
          <w:b/>
          <w:color w:val="000000"/>
          <w:sz w:val="24"/>
          <w:szCs w:val="24"/>
        </w:rPr>
      </w:pPr>
      <w:r w:rsidRPr="00476B73">
        <w:rPr>
          <w:rFonts w:ascii="Times New Roman" w:hAnsi="Times New Roman"/>
          <w:b/>
          <w:color w:val="000000"/>
          <w:sz w:val="24"/>
          <w:szCs w:val="24"/>
        </w:rPr>
        <w:t>RESULTS</w:t>
      </w:r>
    </w:p>
    <w:p w14:paraId="4817585A" w14:textId="77777777" w:rsidR="001066F9" w:rsidRPr="00476B73" w:rsidRDefault="001066F9" w:rsidP="00130A0D">
      <w:pPr>
        <w:pStyle w:val="NoSpacing"/>
        <w:spacing w:line="480" w:lineRule="auto"/>
        <w:outlineLvl w:val="0"/>
        <w:rPr>
          <w:rFonts w:ascii="Times New Roman" w:hAnsi="Times New Roman"/>
          <w:b/>
          <w:i/>
          <w:sz w:val="24"/>
          <w:szCs w:val="24"/>
        </w:rPr>
      </w:pPr>
      <w:r w:rsidRPr="00476B73">
        <w:rPr>
          <w:rFonts w:ascii="Times New Roman" w:hAnsi="Times New Roman"/>
          <w:b/>
          <w:i/>
          <w:sz w:val="24"/>
          <w:szCs w:val="24"/>
        </w:rPr>
        <w:t>Participants</w:t>
      </w:r>
    </w:p>
    <w:p w14:paraId="42A55521" w14:textId="03DA4C23" w:rsidR="001066F9" w:rsidRPr="00476B73" w:rsidRDefault="001066F9" w:rsidP="00130A0D">
      <w:pPr>
        <w:pStyle w:val="NoSpacing"/>
        <w:spacing w:line="480" w:lineRule="auto"/>
        <w:outlineLvl w:val="0"/>
        <w:rPr>
          <w:rFonts w:ascii="Times New Roman" w:hAnsi="Times New Roman"/>
          <w:sz w:val="24"/>
          <w:szCs w:val="24"/>
        </w:rPr>
      </w:pPr>
      <w:r w:rsidRPr="00476B73">
        <w:rPr>
          <w:rFonts w:ascii="Times New Roman" w:hAnsi="Times New Roman"/>
          <w:sz w:val="24"/>
          <w:szCs w:val="24"/>
        </w:rPr>
        <w:t xml:space="preserve">A total of 52 children </w:t>
      </w:r>
      <w:r w:rsidR="00E80C73" w:rsidRPr="00476B73">
        <w:rPr>
          <w:rFonts w:ascii="Times New Roman" w:hAnsi="Times New Roman"/>
          <w:sz w:val="24"/>
          <w:szCs w:val="24"/>
        </w:rPr>
        <w:t xml:space="preserve">participated </w:t>
      </w:r>
      <w:r w:rsidR="00CD1C11" w:rsidRPr="00476B73">
        <w:rPr>
          <w:rFonts w:ascii="Times New Roman" w:hAnsi="Times New Roman"/>
          <w:sz w:val="24"/>
          <w:szCs w:val="24"/>
        </w:rPr>
        <w:t>in this study</w:t>
      </w:r>
      <w:r w:rsidR="003E5B84" w:rsidRPr="00476B73">
        <w:rPr>
          <w:rFonts w:ascii="Times New Roman" w:hAnsi="Times New Roman"/>
          <w:sz w:val="24"/>
          <w:szCs w:val="24"/>
        </w:rPr>
        <w:t xml:space="preserve">.  </w:t>
      </w:r>
      <w:r w:rsidRPr="00476B73">
        <w:rPr>
          <w:rFonts w:ascii="Times New Roman" w:hAnsi="Times New Roman"/>
          <w:sz w:val="24"/>
          <w:szCs w:val="24"/>
        </w:rPr>
        <w:t>All read and reviewed the book’s contents in the presence of the study-affiliated orphanage volunteer, and responded to pre-/post-survey</w:t>
      </w:r>
      <w:r w:rsidR="003E5B84" w:rsidRPr="00476B73">
        <w:rPr>
          <w:rFonts w:ascii="Times New Roman" w:hAnsi="Times New Roman"/>
          <w:i/>
          <w:sz w:val="24"/>
          <w:szCs w:val="24"/>
        </w:rPr>
        <w:t>s.</w:t>
      </w:r>
      <w:r w:rsidR="003E5B84" w:rsidRPr="00476B73">
        <w:rPr>
          <w:rFonts w:ascii="Times New Roman" w:hAnsi="Times New Roman"/>
          <w:sz w:val="24"/>
          <w:szCs w:val="24"/>
        </w:rPr>
        <w:t xml:space="preserve">  </w:t>
      </w:r>
      <w:r w:rsidRPr="00476B73">
        <w:rPr>
          <w:rFonts w:ascii="Times New Roman" w:hAnsi="Times New Roman"/>
          <w:sz w:val="24"/>
          <w:szCs w:val="24"/>
        </w:rPr>
        <w:t>A total of</w:t>
      </w:r>
      <w:r w:rsidRPr="00476B73">
        <w:rPr>
          <w:rFonts w:ascii="Times New Roman" w:hAnsi="Times New Roman"/>
          <w:i/>
          <w:sz w:val="24"/>
          <w:szCs w:val="24"/>
        </w:rPr>
        <w:t xml:space="preserve"> </w:t>
      </w:r>
      <w:r w:rsidRPr="00476B73">
        <w:rPr>
          <w:rFonts w:ascii="Times New Roman" w:hAnsi="Times New Roman"/>
          <w:sz w:val="24"/>
          <w:szCs w:val="24"/>
        </w:rPr>
        <w:t>35 returned both surveys; 17 returned only one survey (pre-</w:t>
      </w:r>
      <w:r w:rsidR="003E5B84" w:rsidRPr="00476B73">
        <w:rPr>
          <w:rFonts w:ascii="Times New Roman" w:hAnsi="Times New Roman"/>
          <w:sz w:val="24"/>
          <w:szCs w:val="24"/>
        </w:rPr>
        <w:t xml:space="preserve"> or post-).  </w:t>
      </w:r>
      <w:r w:rsidR="005D59E8" w:rsidRPr="00476B73">
        <w:rPr>
          <w:rFonts w:ascii="Times New Roman" w:hAnsi="Times New Roman"/>
          <w:sz w:val="24"/>
          <w:szCs w:val="24"/>
        </w:rPr>
        <w:t>T</w:t>
      </w:r>
      <w:r w:rsidR="007B4BD1" w:rsidRPr="00476B73">
        <w:rPr>
          <w:rFonts w:ascii="Times New Roman" w:hAnsi="Times New Roman"/>
          <w:sz w:val="24"/>
          <w:szCs w:val="24"/>
        </w:rPr>
        <w:t xml:space="preserve">he </w:t>
      </w:r>
      <w:r w:rsidR="00445E3A" w:rsidRPr="00476B73">
        <w:rPr>
          <w:rFonts w:ascii="Times New Roman" w:hAnsi="Times New Roman"/>
          <w:sz w:val="24"/>
          <w:szCs w:val="24"/>
        </w:rPr>
        <w:t>Table</w:t>
      </w:r>
      <w:r w:rsidR="005D59E8" w:rsidRPr="00476B73">
        <w:rPr>
          <w:rFonts w:ascii="Times New Roman" w:hAnsi="Times New Roman"/>
          <w:sz w:val="24"/>
          <w:szCs w:val="24"/>
        </w:rPr>
        <w:t xml:space="preserve"> shows that</w:t>
      </w:r>
      <w:r w:rsidRPr="00476B73">
        <w:rPr>
          <w:rFonts w:ascii="Times New Roman" w:hAnsi="Times New Roman"/>
          <w:sz w:val="24"/>
          <w:szCs w:val="24"/>
        </w:rPr>
        <w:t xml:space="preserve"> among the total cohort of 52 children, school grade ranged from Fo</w:t>
      </w:r>
      <w:r w:rsidR="00F86ADA" w:rsidRPr="00476B73">
        <w:rPr>
          <w:rFonts w:ascii="Times New Roman" w:hAnsi="Times New Roman"/>
          <w:sz w:val="24"/>
          <w:szCs w:val="24"/>
        </w:rPr>
        <w:t>r</w:t>
      </w:r>
      <w:r w:rsidR="003E5B84" w:rsidRPr="00476B73">
        <w:rPr>
          <w:rFonts w:ascii="Times New Roman" w:hAnsi="Times New Roman"/>
          <w:sz w:val="24"/>
          <w:szCs w:val="24"/>
        </w:rPr>
        <w:t xml:space="preserve">m 1-Form 4 (ages 14-17 years).  </w:t>
      </w:r>
      <w:r w:rsidR="00F86ADA" w:rsidRPr="00476B73">
        <w:rPr>
          <w:rFonts w:ascii="Times New Roman" w:hAnsi="Times New Roman"/>
          <w:sz w:val="24"/>
          <w:szCs w:val="24"/>
        </w:rPr>
        <w:t>Among those participants returning both surveys,</w:t>
      </w:r>
      <w:r w:rsidRPr="00476B73">
        <w:rPr>
          <w:rFonts w:ascii="Times New Roman" w:hAnsi="Times New Roman"/>
          <w:sz w:val="24"/>
          <w:szCs w:val="24"/>
        </w:rPr>
        <w:t xml:space="preserve"> the majority (51%)</w:t>
      </w:r>
      <w:r w:rsidR="00F86ADA" w:rsidRPr="00476B73">
        <w:rPr>
          <w:rFonts w:ascii="Times New Roman" w:hAnsi="Times New Roman"/>
          <w:sz w:val="24"/>
          <w:szCs w:val="24"/>
        </w:rPr>
        <w:t xml:space="preserve"> were</w:t>
      </w:r>
      <w:r w:rsidRPr="00476B73">
        <w:rPr>
          <w:rFonts w:ascii="Times New Roman" w:hAnsi="Times New Roman"/>
          <w:sz w:val="24"/>
          <w:szCs w:val="24"/>
        </w:rPr>
        <w:t xml:space="preserve"> in Forms 1-2 (ages 14-15); six students (17%</w:t>
      </w:r>
      <w:r w:rsidR="00E80C73" w:rsidRPr="00476B73">
        <w:rPr>
          <w:rFonts w:ascii="Times New Roman" w:hAnsi="Times New Roman"/>
          <w:sz w:val="24"/>
          <w:szCs w:val="24"/>
        </w:rPr>
        <w:t>) did not report a grade</w:t>
      </w:r>
      <w:r w:rsidR="00515260" w:rsidRPr="00476B73">
        <w:rPr>
          <w:rFonts w:ascii="Times New Roman" w:hAnsi="Times New Roman"/>
          <w:sz w:val="24"/>
          <w:szCs w:val="24"/>
        </w:rPr>
        <w:t>;</w:t>
      </w:r>
      <w:r w:rsidR="00E80C73" w:rsidRPr="00476B73">
        <w:rPr>
          <w:rFonts w:ascii="Times New Roman" w:hAnsi="Times New Roman"/>
          <w:sz w:val="24"/>
          <w:szCs w:val="24"/>
        </w:rPr>
        <w:t xml:space="preserve"> </w:t>
      </w:r>
      <w:r w:rsidRPr="00476B73">
        <w:rPr>
          <w:rFonts w:ascii="Times New Roman" w:hAnsi="Times New Roman"/>
          <w:sz w:val="24"/>
          <w:szCs w:val="24"/>
        </w:rPr>
        <w:t xml:space="preserve">two noted they were pre-Form 5. </w:t>
      </w:r>
    </w:p>
    <w:p w14:paraId="5BBFA40F" w14:textId="77777777" w:rsidR="001066F9" w:rsidRPr="00476B73" w:rsidRDefault="001066F9" w:rsidP="00130A0D">
      <w:pPr>
        <w:pStyle w:val="NoSpacing"/>
        <w:spacing w:line="480" w:lineRule="auto"/>
        <w:outlineLvl w:val="0"/>
        <w:rPr>
          <w:rFonts w:ascii="Times New Roman" w:hAnsi="Times New Roman"/>
          <w:sz w:val="24"/>
          <w:szCs w:val="24"/>
        </w:rPr>
      </w:pPr>
    </w:p>
    <w:p w14:paraId="6205C1D1" w14:textId="74A2B2FD" w:rsidR="001066F9" w:rsidRPr="00476B73" w:rsidRDefault="001066F9" w:rsidP="00130A0D">
      <w:pPr>
        <w:pStyle w:val="NoSpacing"/>
        <w:spacing w:line="480" w:lineRule="auto"/>
        <w:outlineLvl w:val="0"/>
        <w:rPr>
          <w:rFonts w:ascii="Times New Roman" w:hAnsi="Times New Roman"/>
          <w:b/>
          <w:i/>
          <w:sz w:val="24"/>
          <w:szCs w:val="24"/>
        </w:rPr>
      </w:pPr>
      <w:r w:rsidRPr="00476B73">
        <w:rPr>
          <w:rFonts w:ascii="Times New Roman" w:hAnsi="Times New Roman"/>
          <w:b/>
          <w:i/>
          <w:sz w:val="24"/>
          <w:szCs w:val="24"/>
        </w:rPr>
        <w:t xml:space="preserve">Survey </w:t>
      </w:r>
      <w:r w:rsidR="00ED523C" w:rsidRPr="00476B73">
        <w:rPr>
          <w:rFonts w:ascii="Times New Roman" w:hAnsi="Times New Roman"/>
          <w:b/>
          <w:i/>
          <w:sz w:val="24"/>
          <w:szCs w:val="24"/>
        </w:rPr>
        <w:t>R</w:t>
      </w:r>
      <w:r w:rsidRPr="00476B73">
        <w:rPr>
          <w:rFonts w:ascii="Times New Roman" w:hAnsi="Times New Roman"/>
          <w:b/>
          <w:i/>
          <w:sz w:val="24"/>
          <w:szCs w:val="24"/>
        </w:rPr>
        <w:t>esults</w:t>
      </w:r>
    </w:p>
    <w:p w14:paraId="46161137" w14:textId="0A43108F" w:rsidR="001066F9" w:rsidRPr="00476B73" w:rsidRDefault="00515260" w:rsidP="00130A0D">
      <w:pPr>
        <w:pStyle w:val="NoSpacing"/>
        <w:spacing w:line="480" w:lineRule="auto"/>
        <w:outlineLvl w:val="0"/>
        <w:rPr>
          <w:rFonts w:ascii="Times New Roman" w:hAnsi="Times New Roman"/>
          <w:b/>
          <w:color w:val="000000"/>
          <w:sz w:val="24"/>
          <w:szCs w:val="24"/>
        </w:rPr>
      </w:pPr>
      <w:r w:rsidRPr="00476B73">
        <w:rPr>
          <w:rFonts w:ascii="Times New Roman" w:hAnsi="Times New Roman"/>
          <w:sz w:val="24"/>
          <w:szCs w:val="24"/>
        </w:rPr>
        <w:t xml:space="preserve">The </w:t>
      </w:r>
      <w:r w:rsidR="00445E3A" w:rsidRPr="00476B73">
        <w:rPr>
          <w:rFonts w:ascii="Times New Roman" w:hAnsi="Times New Roman"/>
          <w:sz w:val="24"/>
          <w:szCs w:val="24"/>
        </w:rPr>
        <w:t xml:space="preserve">Figure </w:t>
      </w:r>
      <w:r w:rsidR="009A178A" w:rsidRPr="00476B73">
        <w:rPr>
          <w:rFonts w:ascii="Times New Roman" w:hAnsi="Times New Roman"/>
          <w:sz w:val="24"/>
          <w:szCs w:val="24"/>
        </w:rPr>
        <w:t>shows that a</w:t>
      </w:r>
      <w:r w:rsidR="001066F9" w:rsidRPr="00476B73">
        <w:rPr>
          <w:rFonts w:ascii="Times New Roman" w:hAnsi="Times New Roman"/>
          <w:sz w:val="24"/>
          <w:szCs w:val="24"/>
        </w:rPr>
        <w:t>mong those returning both surveys, there was a statistically significant increase in the percentage of knowledge questions answered correct</w:t>
      </w:r>
      <w:r w:rsidR="00DC67A6" w:rsidRPr="00476B73">
        <w:rPr>
          <w:rFonts w:ascii="Times New Roman" w:hAnsi="Times New Roman"/>
          <w:sz w:val="24"/>
          <w:szCs w:val="24"/>
        </w:rPr>
        <w:t xml:space="preserve">ly from 60% to 93% (p&lt;0.0001).  </w:t>
      </w:r>
      <w:r w:rsidR="001066F9" w:rsidRPr="00476B73">
        <w:rPr>
          <w:rFonts w:ascii="Times New Roman" w:hAnsi="Times New Roman"/>
          <w:sz w:val="24"/>
          <w:szCs w:val="24"/>
        </w:rPr>
        <w:t>Increased knowledge was seen among all grades studied.  Among the younger children (Forms 1-2), pre- and post-scores appeared lower than among older children (Forms 3-</w:t>
      </w:r>
      <w:r w:rsidR="001066F9" w:rsidRPr="00476B73">
        <w:rPr>
          <w:rFonts w:ascii="Times New Roman" w:hAnsi="Times New Roman"/>
          <w:sz w:val="24"/>
          <w:szCs w:val="24"/>
        </w:rPr>
        <w:lastRenderedPageBreak/>
        <w:t>4)</w:t>
      </w:r>
      <w:r w:rsidR="00ED523C" w:rsidRPr="00476B73">
        <w:rPr>
          <w:rFonts w:ascii="Times New Roman" w:hAnsi="Times New Roman"/>
          <w:sz w:val="24"/>
          <w:szCs w:val="24"/>
        </w:rPr>
        <w:t>.</w:t>
      </w:r>
      <w:r w:rsidR="001066F9" w:rsidRPr="00476B73">
        <w:rPr>
          <w:rFonts w:ascii="Times New Roman" w:hAnsi="Times New Roman"/>
          <w:sz w:val="24"/>
          <w:szCs w:val="24"/>
        </w:rPr>
        <w:t xml:space="preserve"> </w:t>
      </w:r>
      <w:r w:rsidR="00ED523C" w:rsidRPr="00476B73">
        <w:rPr>
          <w:rFonts w:ascii="Times New Roman" w:hAnsi="Times New Roman"/>
          <w:sz w:val="24"/>
          <w:szCs w:val="24"/>
        </w:rPr>
        <w:t>I</w:t>
      </w:r>
      <w:r w:rsidR="001066F9" w:rsidRPr="00476B73">
        <w:rPr>
          <w:rFonts w:ascii="Times New Roman" w:hAnsi="Times New Roman"/>
          <w:sz w:val="24"/>
          <w:szCs w:val="24"/>
        </w:rPr>
        <w:t>n contrast, the total increase in scores was greater among the younger group</w:t>
      </w:r>
      <w:r w:rsidR="009A178A" w:rsidRPr="00476B73">
        <w:rPr>
          <w:rFonts w:ascii="Times New Roman" w:hAnsi="Times New Roman"/>
          <w:sz w:val="24"/>
          <w:szCs w:val="24"/>
        </w:rPr>
        <w:t xml:space="preserve"> (increase in percentage of correct responses totaling 35% and 30%, respectively).</w:t>
      </w:r>
    </w:p>
    <w:p w14:paraId="579F56E0" w14:textId="77777777" w:rsidR="001066F9" w:rsidRPr="00476B73" w:rsidRDefault="001066F9" w:rsidP="00130A0D">
      <w:pPr>
        <w:pStyle w:val="NoSpacing"/>
        <w:spacing w:line="480" w:lineRule="auto"/>
        <w:outlineLvl w:val="0"/>
        <w:rPr>
          <w:rFonts w:ascii="Times New Roman" w:hAnsi="Times New Roman"/>
          <w:b/>
          <w:color w:val="000000"/>
          <w:sz w:val="24"/>
          <w:szCs w:val="24"/>
        </w:rPr>
      </w:pPr>
    </w:p>
    <w:p w14:paraId="16D4BECC" w14:textId="77777777" w:rsidR="001066F9" w:rsidRPr="00476B73" w:rsidRDefault="001066F9" w:rsidP="00130A0D">
      <w:pPr>
        <w:pStyle w:val="NoSpacing"/>
        <w:spacing w:line="480" w:lineRule="auto"/>
        <w:outlineLvl w:val="0"/>
        <w:rPr>
          <w:rFonts w:ascii="Times New Roman" w:hAnsi="Times New Roman"/>
          <w:b/>
          <w:color w:val="000000"/>
          <w:sz w:val="24"/>
          <w:szCs w:val="24"/>
        </w:rPr>
      </w:pPr>
      <w:r w:rsidRPr="00476B73">
        <w:rPr>
          <w:rFonts w:ascii="Times New Roman" w:hAnsi="Times New Roman"/>
          <w:b/>
          <w:color w:val="000000"/>
          <w:sz w:val="24"/>
          <w:szCs w:val="24"/>
        </w:rPr>
        <w:t>DISCUSSION</w:t>
      </w:r>
    </w:p>
    <w:p w14:paraId="7AA84F67" w14:textId="120F0794" w:rsidR="001066F9" w:rsidRPr="00476B73" w:rsidRDefault="001066F9" w:rsidP="00130A0D">
      <w:pPr>
        <w:pStyle w:val="NormalWeb"/>
        <w:spacing w:line="480" w:lineRule="auto"/>
      </w:pPr>
      <w:r w:rsidRPr="00476B73">
        <w:t>Tobacco is among the most preventable causes of morbidity and mortality worldwide.  Globally, over five million deaths (the equivalent of one in ten deaths) annually are attributed to tobacco use</w:t>
      </w:r>
      <w:r w:rsidR="007C231F" w:rsidRPr="00476B73">
        <w:t xml:space="preserve"> </w:t>
      </w:r>
      <w:r w:rsidR="002C4E98" w:rsidRPr="00476B73">
        <w:fldChar w:fldCharType="begin"/>
      </w:r>
      <w:r w:rsidR="002C4E98" w:rsidRPr="00476B73">
        <w:instrText xml:space="preserve"> ADDIN EN.CITE &lt;EndNote&gt;&lt;Cite&gt;&lt;Author&gt;World Health Organization&lt;/Author&gt;&lt;Year&gt;2015&lt;/Year&gt;&lt;RecNum&gt;6&lt;/RecNum&gt;&lt;DisplayText&gt;(World Health Organization, 2015a)&lt;/DisplayText&gt;&lt;record&gt;&lt;rec-number&gt;6&lt;/rec-number&gt;&lt;foreign-keys&gt;&lt;key app="EN" db-id="5awwxw9puttpspe0vx05prfwadevd2r2zefd" timestamp="1447855571"&gt;6&lt;/key&gt;&lt;/foreign-keys&gt;&lt;ref-type name="Web Page"&gt;12&lt;/ref-type&gt;&lt;contributors&gt;&lt;authors&gt;&lt;author&gt;World Health Organization,&lt;/author&gt;&lt;/authors&gt;&lt;/contributors&gt;&lt;titles&gt;&lt;title&gt;The Millenium Development Goals and Tobacco Control&lt;/title&gt;&lt;/titles&gt;&lt;volume&gt;2015&lt;/volume&gt;&lt;number&gt;Nov 18, 2015&lt;/number&gt;&lt;dates&gt;&lt;year&gt;2015&lt;/year&gt;&lt;/dates&gt;&lt;urls&gt;&lt;related-urls&gt;&lt;url&gt;http://www.who.int/tobacco/control/populations/youth/en/&lt;/url&gt;&lt;/related-urls&gt;&lt;/urls&gt;&lt;/record&gt;&lt;/Cite&gt;&lt;/EndNote&gt;</w:instrText>
      </w:r>
      <w:r w:rsidR="002C4E98" w:rsidRPr="00476B73">
        <w:fldChar w:fldCharType="separate"/>
      </w:r>
      <w:r w:rsidR="002C4E98" w:rsidRPr="00476B73">
        <w:rPr>
          <w:noProof/>
        </w:rPr>
        <w:t>(World Health Organization, 2015a)</w:t>
      </w:r>
      <w:r w:rsidR="002C4E98" w:rsidRPr="00476B73">
        <w:fldChar w:fldCharType="end"/>
      </w:r>
      <w:r w:rsidR="003E5B84" w:rsidRPr="00476B73">
        <w:rPr>
          <w:noProof/>
        </w:rPr>
        <w:t>.</w:t>
      </w:r>
      <w:r w:rsidR="00DC67A6" w:rsidRPr="00476B73">
        <w:t xml:space="preserve">  </w:t>
      </w:r>
      <w:r w:rsidRPr="00476B73">
        <w:t>This number is expected to exceed eight million in 2030</w:t>
      </w:r>
      <w:r w:rsidR="003E5B84" w:rsidRPr="00476B73">
        <w:t xml:space="preserve"> </w:t>
      </w:r>
      <w:r w:rsidR="002C4E98" w:rsidRPr="00476B73">
        <w:fldChar w:fldCharType="begin"/>
      </w:r>
      <w:r w:rsidR="002C4E98" w:rsidRPr="00476B73">
        <w:instrText xml:space="preserve"> ADDIN EN.CITE &lt;EndNote&gt;&lt;Cite&gt;&lt;Author&gt;World Health Organization&lt;/Author&gt;&lt;Year&gt;2008&lt;/Year&gt;&lt;RecNum&gt;24&lt;/RecNum&gt;&lt;DisplayText&gt;(World Health Organization, 2008 )&lt;/DisplayText&gt;&lt;record&gt;&lt;rec-number&gt;24&lt;/rec-number&gt;&lt;foreign-keys&gt;&lt;key app="EN" db-id="5awwxw9puttpspe0vx05prfwadevd2r2zefd" timestamp="1450452934"&gt;24&lt;/key&gt;&lt;/foreign-keys&gt;&lt;ref-type name="Web Page"&gt;12&lt;/ref-type&gt;&lt;contributors&gt;&lt;authors&gt;&lt;author&gt;World Health Organization,&lt;/author&gt;&lt;/authors&gt;&lt;/contributors&gt;&lt;titles&gt;&lt;title&gt;mpower&lt;/title&gt;&lt;secondary-title&gt;Tobacco Free Initiative&lt;/secondary-title&gt;&lt;/titles&gt;&lt;volume&gt;2015&lt;/volume&gt;&lt;number&gt;December 18, 2015&lt;/number&gt;&lt;dates&gt;&lt;year&gt; 2008 &lt;/year&gt;&lt;/dates&gt;&lt;pub-location&gt;Geneva, Switzerland&lt;/pub-location&gt;&lt;publisher&gt;World Health Organization&lt;/publisher&gt;&lt;urls&gt;&lt;related-urls&gt;&lt;url&gt;http://www.who.int/tobacco/mpower/2008/en/&lt;/url&gt;&lt;/related-urls&gt;&lt;/urls&gt;&lt;/record&gt;&lt;/Cite&gt;&lt;/EndNote&gt;</w:instrText>
      </w:r>
      <w:r w:rsidR="002C4E98" w:rsidRPr="00476B73">
        <w:fldChar w:fldCharType="separate"/>
      </w:r>
      <w:r w:rsidR="002C4E98" w:rsidRPr="00476B73">
        <w:rPr>
          <w:noProof/>
        </w:rPr>
        <w:t>(World Health Organization, 2008 )</w:t>
      </w:r>
      <w:r w:rsidR="002C4E98" w:rsidRPr="00476B73">
        <w:fldChar w:fldCharType="end"/>
      </w:r>
      <w:r w:rsidRPr="00476B73">
        <w:t>, with at least 80% of these deaths occurring among those from developing countries</w:t>
      </w:r>
      <w:r w:rsidR="007C231F" w:rsidRPr="00476B73">
        <w:t xml:space="preserve"> </w:t>
      </w:r>
      <w:r w:rsidR="002C4E98" w:rsidRPr="00476B73">
        <w:fldChar w:fldCharType="begin"/>
      </w:r>
      <w:r w:rsidR="002C4E98" w:rsidRPr="00476B73">
        <w:instrText xml:space="preserve"> ADDIN EN.CITE &lt;EndNote&gt;&lt;Cite&gt;&lt;Author&gt;World Health Organization&lt;/Author&gt;&lt;Year&gt;2008&lt;/Year&gt;&lt;RecNum&gt;24&lt;/RecNum&gt;&lt;DisplayText&gt;(World Health Organization, 2013, 2008 )&lt;/DisplayText&gt;&lt;record&gt;&lt;rec-number&gt;24&lt;/rec-number&gt;&lt;foreign-keys&gt;&lt;key app="EN" db-id="5awwxw9puttpspe0vx05prfwadevd2r2zefd" timestamp="1450452934"&gt;24&lt;/key&gt;&lt;/foreign-keys&gt;&lt;ref-type name="Web Page"&gt;12&lt;/ref-type&gt;&lt;contributors&gt;&lt;authors&gt;&lt;author&gt;World Health Organization,&lt;/author&gt;&lt;/authors&gt;&lt;/contributors&gt;&lt;titles&gt;&lt;title&gt;mpower&lt;/title&gt;&lt;secondary-title&gt;Tobacco Free Initiative&lt;/secondary-title&gt;&lt;/titles&gt;&lt;volume&gt;2015&lt;/volume&gt;&lt;number&gt;December 18, 2015&lt;/number&gt;&lt;dates&gt;&lt;year&gt; 2008 &lt;/year&gt;&lt;/dates&gt;&lt;pub-location&gt;Geneva, Switzerland&lt;/pub-location&gt;&lt;publisher&gt;World Health Organization&lt;/publisher&gt;&lt;urls&gt;&lt;related-urls&gt;&lt;url&gt;http://www.who.int/tobacco/mpower/2008/en/&lt;/url&gt;&lt;/related-urls&gt;&lt;/urls&gt;&lt;/record&gt;&lt;/Cite&gt;&lt;Cite&gt;&lt;Author&gt;World Health Organization&lt;/Author&gt;&lt;Year&gt;2013&lt;/Year&gt;&lt;RecNum&gt;22&lt;/RecNum&gt;&lt;record&gt;&lt;rec-number&gt;22&lt;/rec-number&gt;&lt;foreign-keys&gt;&lt;key app="EN" db-id="5awwxw9puttpspe0vx05prfwadevd2r2zefd" timestamp="1450184347"&gt;22&lt;/key&gt;&lt;/foreign-keys&gt;&lt;ref-type name="Web Page"&gt;12&lt;/ref-type&gt;&lt;contributors&gt;&lt;authors&gt;&lt;author&gt;World Health Organization,&lt;/author&gt;&lt;/authors&gt;&lt;/contributors&gt;&lt;titles&gt;&lt;title&gt;mpower&lt;/title&gt;&lt;secondary-title&gt;Tobacco Free Initiative&lt;/secondary-title&gt;&lt;/titles&gt;&lt;volume&gt;2015&lt;/volume&gt;&lt;number&gt;December 15, 2015&lt;/number&gt;&lt;dates&gt;&lt;year&gt;2013&lt;/year&gt;&lt;/dates&gt;&lt;pub-location&gt;Geneva, Switzerland&lt;/pub-location&gt;&lt;publisher&gt;World Health Organization&lt;/publisher&gt;&lt;urls&gt;&lt;related-urls&gt;&lt;url&gt;http://www.who.int/tobacco/mpower/en/&lt;/url&gt;&lt;/related-urls&gt;&lt;/urls&gt;&lt;/record&gt;&lt;/Cite&gt;&lt;/EndNote&gt;</w:instrText>
      </w:r>
      <w:r w:rsidR="002C4E98" w:rsidRPr="00476B73">
        <w:fldChar w:fldCharType="separate"/>
      </w:r>
      <w:r w:rsidR="002C4E98" w:rsidRPr="00476B73">
        <w:rPr>
          <w:noProof/>
        </w:rPr>
        <w:t>(World Health Organization, 2013, 2008 )</w:t>
      </w:r>
      <w:r w:rsidR="002C4E98" w:rsidRPr="00476B73">
        <w:fldChar w:fldCharType="end"/>
      </w:r>
      <w:r w:rsidRPr="00476B73">
        <w:t xml:space="preserve">. </w:t>
      </w:r>
    </w:p>
    <w:p w14:paraId="25FB2492" w14:textId="77777777" w:rsidR="001066F9" w:rsidRPr="00476B73" w:rsidRDefault="001066F9" w:rsidP="00130A0D">
      <w:pPr>
        <w:pStyle w:val="NormalWeb"/>
        <w:spacing w:line="480" w:lineRule="auto"/>
      </w:pPr>
    </w:p>
    <w:p w14:paraId="2EB6BC26" w14:textId="49E3A252" w:rsidR="001066F9" w:rsidRPr="00476B73" w:rsidRDefault="001066F9" w:rsidP="00130A0D">
      <w:pPr>
        <w:pStyle w:val="NormalWeb"/>
        <w:spacing w:line="480" w:lineRule="auto"/>
      </w:pPr>
      <w:r w:rsidRPr="00476B73">
        <w:t>Most adult smokers become</w:t>
      </w:r>
      <w:r w:rsidR="00DC67A6" w:rsidRPr="00476B73">
        <w:t xml:space="preserve"> addicted in their teen years.  </w:t>
      </w:r>
      <w:r w:rsidRPr="00476B73">
        <w:t>The need for effective educational/awareness resources focused on educating children on the health hazards of tobacco use as a means to reduce tobacco-use intent has been acknowledged globally</w:t>
      </w:r>
      <w:r w:rsidR="003E5B84" w:rsidRPr="00476B73">
        <w:t xml:space="preserve"> </w:t>
      </w:r>
      <w:r w:rsidR="00935780" w:rsidRPr="00476B73">
        <w:t xml:space="preserve"> </w:t>
      </w:r>
      <w:r w:rsidR="002C4E98" w:rsidRPr="00476B73">
        <w:fldChar w:fldCharType="begin"/>
      </w:r>
      <w:r w:rsidR="002C4E98" w:rsidRPr="00476B73">
        <w:instrText xml:space="preserve"> ADDIN EN.CITE &lt;EndNote&gt;&lt;Cite&gt;&lt;Author&gt;Bauer C&lt;/Author&gt;&lt;Year&gt;2015&lt;/Year&gt;&lt;RecNum&gt;18&lt;/RecNum&gt;&lt;DisplayText&gt;(Bauer C, 2015)&lt;/DisplayText&gt;&lt;record&gt;&lt;rec-number&gt;18&lt;/rec-number&gt;&lt;foreign-keys&gt;&lt;key app="EN" db-id="5awwxw9puttpspe0vx05prfwadevd2r2zefd" timestamp="1449845749"&gt;18&lt;/key&gt;&lt;/foreign-keys&gt;&lt;ref-type name="Book Section"&gt;5&lt;/ref-type&gt;&lt;contributors&gt;&lt;authors&gt;&lt;author&gt;Bauer C, Kreuter C,&lt;/author&gt;&lt;/authors&gt;&lt;secondary-authors&gt;&lt;author&gt;Loddenkemper R, Kreuter M&lt;/author&gt;&lt;/secondary-authors&gt;&lt;/contributors&gt;&lt;titles&gt;&lt;title&gt;Youth and Tobacco&lt;/title&gt;&lt;secondary-title&gt;The Tobacco Epidemic&lt;/secondary-title&gt;&lt;/titles&gt;&lt;pages&gt;158-170&lt;/pages&gt;&lt;volume&gt;42&lt;/volume&gt;&lt;dates&gt;&lt;year&gt;2015&lt;/year&gt;&lt;/dates&gt;&lt;pub-location&gt;Basel&lt;/pub-location&gt;&lt;publisher&gt;Karger&lt;/publisher&gt;&lt;urls&gt;&lt;/urls&gt;&lt;/record&gt;&lt;/Cite&gt;&lt;/EndNote&gt;</w:instrText>
      </w:r>
      <w:r w:rsidR="002C4E98" w:rsidRPr="00476B73">
        <w:fldChar w:fldCharType="separate"/>
      </w:r>
      <w:r w:rsidR="002C4E98" w:rsidRPr="00476B73">
        <w:rPr>
          <w:noProof/>
        </w:rPr>
        <w:t>(Bauer C, 2015)</w:t>
      </w:r>
      <w:r w:rsidR="002C4E98" w:rsidRPr="00476B73">
        <w:fldChar w:fldCharType="end"/>
      </w:r>
      <w:r w:rsidR="00DC67A6" w:rsidRPr="00476B73">
        <w:t xml:space="preserve">.  </w:t>
      </w:r>
      <w:r w:rsidRPr="00476B73">
        <w:t>Despite calls for tobacco prevention efforts in low income countries, youth-focused educational capacity building, research and advocacy in this area has been limited in countries like Tanzania</w:t>
      </w:r>
      <w:r w:rsidR="007C231F" w:rsidRPr="00476B73">
        <w:t xml:space="preserve"> </w:t>
      </w:r>
      <w:r w:rsidR="002C4E98" w:rsidRPr="00476B73">
        <w:fldChar w:fldCharType="begin"/>
      </w:r>
      <w:r w:rsidR="002C4E98" w:rsidRPr="00476B73">
        <w:instrText xml:space="preserve"> ADDIN EN.CITE &lt;EndNote&gt;&lt;Cite&gt;&lt;Author&gt;Kaduri P&lt;/Author&gt;&lt;Year&gt;2005&lt;/Year&gt;&lt;RecNum&gt;3&lt;/RecNum&gt;&lt;DisplayText&gt;(Kaduri P, 2005)&lt;/DisplayText&gt;&lt;record&gt;&lt;rec-number&gt;3&lt;/rec-number&gt;&lt;foreign-keys&gt;&lt;key app="EN" db-id="5awwxw9puttpspe0vx05prfwadevd2r2zefd" timestamp="1447854515"&gt;3&lt;/key&gt;&lt;/foreign-keys&gt;&lt;ref-type name="Journal Article"&gt;17&lt;/ref-type&gt;&lt;contributors&gt;&lt;authors&gt;&lt;author&gt;Kaduri P, Gilreath T, King G, Mbwambo J, Kilonzo G, Flisher A, Matthews S,&lt;/author&gt;&lt;/authors&gt;&lt;/contributors&gt;&lt;titles&gt;&lt;title&gt;Social networks&amp;apos; influence on tobacco use among students in Dar es Salaam, Tanzania&lt;/title&gt;&lt;secondary-title&gt;Promotion &amp;amp; Education&lt;/secondary-title&gt;&lt;/titles&gt;&lt;periodical&gt;&lt;full-title&gt;Promotion &amp;amp; Education&lt;/full-title&gt;&lt;/periodical&gt;&lt;pages&gt;66-70&lt;/pages&gt;&lt;volume&gt;12&lt;/volume&gt;&lt;number&gt;2&lt;/number&gt;&lt;dates&gt;&lt;year&gt;2005&lt;/year&gt;&lt;/dates&gt;&lt;urls&gt;&lt;/urls&gt;&lt;/record&gt;&lt;/Cite&gt;&lt;/EndNote&gt;</w:instrText>
      </w:r>
      <w:r w:rsidR="002C4E98" w:rsidRPr="00476B73">
        <w:fldChar w:fldCharType="separate"/>
      </w:r>
      <w:r w:rsidR="002C4E98" w:rsidRPr="00476B73">
        <w:rPr>
          <w:noProof/>
        </w:rPr>
        <w:t>(Kaduri P, 2005)</w:t>
      </w:r>
      <w:r w:rsidR="002C4E98" w:rsidRPr="00476B73">
        <w:fldChar w:fldCharType="end"/>
      </w:r>
      <w:r w:rsidR="00935780" w:rsidRPr="00476B73">
        <w:t xml:space="preserve"> </w:t>
      </w:r>
      <w:r w:rsidR="002C4E98" w:rsidRPr="00476B73">
        <w:fldChar w:fldCharType="begin"/>
      </w:r>
      <w:r w:rsidR="002C4E98" w:rsidRPr="00476B73">
        <w:instrText xml:space="preserve"> ADDIN EN.CITE &lt;EndNote&gt;&lt;Cite&gt;&lt;Author&gt;World Health Organization&lt;/Author&gt;&lt;Year&gt;2015&lt;/Year&gt;&lt;RecNum&gt;6&lt;/RecNum&gt;&lt;DisplayText&gt;(World Health Organization, 2015a)&lt;/DisplayText&gt;&lt;record&gt;&lt;rec-number&gt;6&lt;/rec-number&gt;&lt;foreign-keys&gt;&lt;key app="EN" db-id="5awwxw9puttpspe0vx05prfwadevd2r2zefd" timestamp="1447855571"&gt;6&lt;/key&gt;&lt;/foreign-keys&gt;&lt;ref-type name="Web Page"&gt;12&lt;/ref-type&gt;&lt;contributors&gt;&lt;authors&gt;&lt;author&gt;World Health Organization,&lt;/author&gt;&lt;/authors&gt;&lt;/contributors&gt;&lt;titles&gt;&lt;title&gt;The Millenium Development Goals and Tobacco Control&lt;/title&gt;&lt;/titles&gt;&lt;volume&gt;2015&lt;/volume&gt;&lt;number&gt;Nov 18, 2015&lt;/number&gt;&lt;dates&gt;&lt;year&gt;2015&lt;/year&gt;&lt;/dates&gt;&lt;urls&gt;&lt;related-urls&gt;&lt;url&gt;http://www.who.int/tobacco/control/populations/youth/en/&lt;/url&gt;&lt;/related-urls&gt;&lt;/urls&gt;&lt;/record&gt;&lt;/Cite&gt;&lt;/EndNote&gt;</w:instrText>
      </w:r>
      <w:r w:rsidR="002C4E98" w:rsidRPr="00476B73">
        <w:fldChar w:fldCharType="separate"/>
      </w:r>
      <w:r w:rsidR="002C4E98" w:rsidRPr="00476B73">
        <w:rPr>
          <w:noProof/>
        </w:rPr>
        <w:t>(World Health Organization, 2015a)</w:t>
      </w:r>
      <w:r w:rsidR="002C4E98" w:rsidRPr="00476B73">
        <w:fldChar w:fldCharType="end"/>
      </w:r>
      <w:r w:rsidR="00935780" w:rsidRPr="00476B73">
        <w:t xml:space="preserve"> </w:t>
      </w:r>
      <w:r w:rsidR="002C4E98" w:rsidRPr="00476B73">
        <w:fldChar w:fldCharType="begin">
          <w:fldData xml:space="preserve">PEVuZE5vdGU+PENpdGU+PEF1dGhvcj5TdGVwdG9lPC9BdXRob3I+PFllYXI+MjAwMjwvWWVhcj48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==
</w:fldData>
        </w:fldChar>
      </w:r>
      <w:r w:rsidR="002C4E98" w:rsidRPr="00476B73">
        <w:instrText xml:space="preserve"> ADDIN EN.CITE </w:instrText>
      </w:r>
      <w:r w:rsidR="002C4E98" w:rsidRPr="00476B73">
        <w:fldChar w:fldCharType="begin">
          <w:fldData xml:space="preserve">PEVuZE5vdGU+PENpdGU+PEF1dGhvcj5TdGVwdG9lPC9BdXRob3I+PFllYXI+MjAwMjwvWWVhcj48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==
</w:fldData>
        </w:fldChar>
      </w:r>
      <w:r w:rsidR="002C4E98" w:rsidRPr="00476B73">
        <w:instrText xml:space="preserve"> ADDIN EN.CITE.DATA </w:instrText>
      </w:r>
      <w:r w:rsidR="002C4E98" w:rsidRPr="00476B73">
        <w:fldChar w:fldCharType="end"/>
      </w:r>
      <w:r w:rsidR="002C4E98" w:rsidRPr="00476B73">
        <w:fldChar w:fldCharType="separate"/>
      </w:r>
      <w:r w:rsidR="002C4E98" w:rsidRPr="00476B73">
        <w:rPr>
          <w:noProof/>
        </w:rPr>
        <w:t>(Agaku, Ayo-Yusuf, Vardavas, &amp; Connolly, 2014; Samet J, 2010; Steptoe et al., 2002; U.S. Preventive Services Task Force, 2013; World Health Organization, 2006)</w:t>
      </w:r>
      <w:r w:rsidR="002C4E98" w:rsidRPr="00476B73">
        <w:fldChar w:fldCharType="end"/>
      </w:r>
      <w:r w:rsidR="00D54E64" w:rsidRPr="00476B73">
        <w:t>.</w:t>
      </w:r>
      <w:r w:rsidR="00DC67A6" w:rsidRPr="00476B73">
        <w:t xml:space="preserve">  </w:t>
      </w:r>
      <w:r w:rsidRPr="00476B73">
        <w:t>Without</w:t>
      </w:r>
      <w:r w:rsidR="00BC62FF" w:rsidRPr="00476B73">
        <w:t xml:space="preserve"> focused attent</w:t>
      </w:r>
      <w:r w:rsidR="00F86ADA" w:rsidRPr="00476B73">
        <w:t xml:space="preserve">ion </w:t>
      </w:r>
      <w:r w:rsidR="00AF039E" w:rsidRPr="00476B73">
        <w:t xml:space="preserve">dedicated </w:t>
      </w:r>
      <w:r w:rsidR="00F86ADA" w:rsidRPr="00476B73">
        <w:t xml:space="preserve">to these issues from a </w:t>
      </w:r>
      <w:r w:rsidR="00BC62FF" w:rsidRPr="00476B73">
        <w:t>range of stakeholders</w:t>
      </w:r>
      <w:r w:rsidR="007B4BD1" w:rsidRPr="00476B73">
        <w:t>,</w:t>
      </w:r>
      <w:r w:rsidRPr="00476B73">
        <w:t xml:space="preserve"> 250 million youth smokers globally who continue to smoke into adulthood will die of s</w:t>
      </w:r>
      <w:r w:rsidR="009A178A" w:rsidRPr="00476B73">
        <w:t>moking-related causes</w:t>
      </w:r>
      <w:r w:rsidR="007C231F" w:rsidRPr="00476B73">
        <w:t xml:space="preserve"> </w:t>
      </w:r>
      <w:r w:rsidR="002C4E98" w:rsidRPr="00476B73">
        <w:fldChar w:fldCharType="begin"/>
      </w:r>
      <w:r w:rsidR="002C4E98" w:rsidRPr="00476B73">
        <w:instrText xml:space="preserve"> ADDIN EN.CITE &lt;EndNote&gt;&lt;Cite&gt;&lt;Author&gt;World Health Organization&lt;/Author&gt;&lt;Year&gt;2015&lt;/Year&gt;&lt;RecNum&gt;8&lt;/RecNum&gt;&lt;DisplayText&gt;(World Health Organization, 2015b)&lt;/DisplayText&gt;&lt;record&gt;&lt;rec-number&gt;8&lt;/rec-number&gt;&lt;foreign-keys&gt;&lt;key app="EN" db-id="5awwxw9puttpspe0vx05prfwadevd2r2zefd" timestamp="1447856761"&gt;8&lt;/key&gt;&lt;/foreign-keys&gt;&lt;ref-type name="Web Page"&gt;12&lt;/ref-type&gt;&lt;contributors&gt;&lt;authors&gt;&lt;author&gt;World Health Organization,&lt;/author&gt;&lt;/authors&gt;&lt;/contributors&gt;&lt;titles&gt;&lt;title&gt;Tobacco and Youth&lt;/title&gt;&lt;secondary-title&gt;Tobacco Free Initiative&lt;/secondary-title&gt;&lt;/titles&gt;&lt;volume&gt;2015&lt;/volume&gt;&lt;number&gt;November, 18, 2015&lt;/number&gt;&lt;dates&gt;&lt;year&gt;2015&lt;/year&gt;&lt;/dates&gt;&lt;publisher&gt;World Health Organization&lt;/publisher&gt;&lt;urls&gt;&lt;related-urls&gt;&lt;url&gt;http://www.who.int/tobacco/control/populations/youth/en/&lt;/url&gt;&lt;/related-urls&gt;&lt;/urls&gt;&lt;/record&gt;&lt;/Cite&gt;&lt;/EndNote&gt;</w:instrText>
      </w:r>
      <w:r w:rsidR="002C4E98" w:rsidRPr="00476B73">
        <w:fldChar w:fldCharType="separate"/>
      </w:r>
      <w:r w:rsidR="002C4E98" w:rsidRPr="00476B73">
        <w:rPr>
          <w:noProof/>
        </w:rPr>
        <w:t>(World Health Organization, 2015b)</w:t>
      </w:r>
      <w:r w:rsidR="002C4E98" w:rsidRPr="00476B73">
        <w:fldChar w:fldCharType="end"/>
      </w:r>
      <w:r w:rsidRPr="00476B73">
        <w:t xml:space="preserve">. </w:t>
      </w:r>
    </w:p>
    <w:p w14:paraId="335CBFBE" w14:textId="77777777" w:rsidR="001066F9" w:rsidRPr="00476B73" w:rsidRDefault="001066F9" w:rsidP="00130A0D">
      <w:pPr>
        <w:pStyle w:val="NormalWeb"/>
        <w:spacing w:line="480" w:lineRule="auto"/>
      </w:pPr>
    </w:p>
    <w:p w14:paraId="0834AFDF" w14:textId="5D0531EA" w:rsidR="001066F9" w:rsidRPr="00476B73" w:rsidRDefault="001066F9" w:rsidP="00130A0D">
      <w:pPr>
        <w:pStyle w:val="NormalWeb"/>
        <w:spacing w:line="480" w:lineRule="auto"/>
      </w:pPr>
      <w:r w:rsidRPr="00476B73">
        <w:t xml:space="preserve">Nicotine addiction follows five established stages: i) susceptibility to smoking (never smoked), ii) initiation (trying the first cigarette), iii) experimentation </w:t>
      </w:r>
      <w:r w:rsidR="00A6712A" w:rsidRPr="00476B73">
        <w:t>(repeatedly trying cigarettes -</w:t>
      </w:r>
      <w:r w:rsidR="00EE4E1D" w:rsidRPr="00476B73">
        <w:t xml:space="preserve"> </w:t>
      </w:r>
      <w:r w:rsidRPr="00476B73">
        <w:t xml:space="preserve">early </w:t>
      </w:r>
      <w:r w:rsidRPr="00476B73">
        <w:lastRenderedPageBreak/>
        <w:t>signs of addiction), iv) establishme</w:t>
      </w:r>
      <w:r w:rsidR="00EE4E1D" w:rsidRPr="00476B73">
        <w:t>nt of smoking (regular smoking</w:t>
      </w:r>
      <w:r w:rsidR="00A6712A" w:rsidRPr="00476B73">
        <w:t xml:space="preserve"> -</w:t>
      </w:r>
      <w:r w:rsidRPr="00476B73">
        <w:t xml:space="preserve"> likely signs of addiction), and v) nicotine dependence</w:t>
      </w:r>
      <w:r w:rsidR="007C231F" w:rsidRPr="00476B73">
        <w:t xml:space="preserve"> </w:t>
      </w:r>
      <w:r w:rsidR="002C4E98" w:rsidRPr="00476B73">
        <w:fldChar w:fldCharType="begin"/>
      </w:r>
      <w:r w:rsidR="002C4E98" w:rsidRPr="00476B73">
        <w:instrText xml:space="preserve"> ADDIN EN.CITE &lt;EndNote&gt;&lt;Cite&gt;&lt;Author&gt;Bauer C&lt;/Author&gt;&lt;Year&gt;2015&lt;/Year&gt;&lt;RecNum&gt;18&lt;/RecNum&gt;&lt;DisplayText&gt;(Bauer C, 2015)&lt;/DisplayText&gt;&lt;record&gt;&lt;rec-number&gt;18&lt;/rec-number&gt;&lt;foreign-keys&gt;&lt;key app="EN" db-id="5awwxw9puttpspe0vx05prfwadevd2r2zefd" timestamp="1449845749"&gt;18&lt;/key&gt;&lt;/foreign-keys&gt;&lt;ref-type name="Book Section"&gt;5&lt;/ref-type&gt;&lt;contributors&gt;&lt;authors&gt;&lt;author&gt;Bauer C, Kreuter C,&lt;/author&gt;&lt;/authors&gt;&lt;secondary-authors&gt;&lt;author&gt;Loddenkemper R, Kreuter M&lt;/author&gt;&lt;/secondary-authors&gt;&lt;/contributors&gt;&lt;titles&gt;&lt;title&gt;Youth and Tobacco&lt;/title&gt;&lt;secondary-title&gt;The Tobacco Epidemic&lt;/secondary-title&gt;&lt;/titles&gt;&lt;pages&gt;158-170&lt;/pages&gt;&lt;volume&gt;42&lt;/volume&gt;&lt;dates&gt;&lt;year&gt;2015&lt;/year&gt;&lt;/dates&gt;&lt;pub-location&gt;Basel&lt;/pub-location&gt;&lt;publisher&gt;Karger&lt;/publisher&gt;&lt;urls&gt;&lt;/urls&gt;&lt;/record&gt;&lt;/Cite&gt;&lt;/EndNote&gt;</w:instrText>
      </w:r>
      <w:r w:rsidR="002C4E98" w:rsidRPr="00476B73">
        <w:fldChar w:fldCharType="separate"/>
      </w:r>
      <w:r w:rsidR="002C4E98" w:rsidRPr="00476B73">
        <w:rPr>
          <w:noProof/>
        </w:rPr>
        <w:t>(Bauer C, 2015)</w:t>
      </w:r>
      <w:r w:rsidR="002C4E98" w:rsidRPr="00476B73">
        <w:fldChar w:fldCharType="end"/>
      </w:r>
      <w:r w:rsidR="00DC67A6" w:rsidRPr="00476B73">
        <w:t xml:space="preserve">.  </w:t>
      </w:r>
      <w:r w:rsidRPr="00476B73">
        <w:t>C</w:t>
      </w:r>
      <w:r w:rsidR="005306D0" w:rsidRPr="00476B73">
        <w:t>hildren are particularly vulnerable to</w:t>
      </w:r>
      <w:r w:rsidRPr="00476B73">
        <w:t xml:space="preserve"> stages ii) initia</w:t>
      </w:r>
      <w:r w:rsidR="00DC67A6" w:rsidRPr="00476B73">
        <w:t xml:space="preserve">tion and iii) experimentation.  </w:t>
      </w:r>
      <w:r w:rsidRPr="00476B73">
        <w:t xml:space="preserve">Transition from experimentation to addiction typically takes up to </w:t>
      </w:r>
      <w:r w:rsidR="00D54E64" w:rsidRPr="00476B73">
        <w:t>two</w:t>
      </w:r>
      <w:r w:rsidRPr="00476B73">
        <w:t xml:space="preserve"> years, although children may be susceptible to more rapid dependence</w:t>
      </w:r>
      <w:r w:rsidR="007C231F" w:rsidRPr="00476B73">
        <w:t xml:space="preserve"> </w:t>
      </w:r>
      <w:r w:rsidR="002C4E98" w:rsidRPr="00476B73">
        <w:fldChar w:fldCharType="begin"/>
      </w:r>
      <w:r w:rsidR="002C4E98" w:rsidRPr="00476B73">
        <w:instrText xml:space="preserve"> ADDIN EN.CITE &lt;EndNote&gt;&lt;Cite&gt;&lt;Author&gt;Bauer C&lt;/Author&gt;&lt;Year&gt;2015&lt;/Year&gt;&lt;RecNum&gt;18&lt;/RecNum&gt;&lt;DisplayText&gt;(Bauer C, 2015; DiFranza J, 2011)&lt;/DisplayText&gt;&lt;record&gt;&lt;rec-number&gt;18&lt;/rec-number&gt;&lt;foreign-keys&gt;&lt;key app="EN" db-id="5awwxw9puttpspe0vx05prfwadevd2r2zefd" timestamp="1449845749"&gt;18&lt;/key&gt;&lt;/foreign-keys&gt;&lt;ref-type name="Book Section"&gt;5&lt;/ref-type&gt;&lt;contributors&gt;&lt;authors&gt;&lt;author&gt;Bauer C, Kreuter C,&lt;/author&gt;&lt;/authors&gt;&lt;secondary-authors&gt;&lt;author&gt;Loddenkemper R, Kreuter M&lt;/author&gt;&lt;/secondary-authors&gt;&lt;/contributors&gt;&lt;titles&gt;&lt;title&gt;Youth and Tobacco&lt;/title&gt;&lt;secondary-title&gt;The Tobacco Epidemic&lt;/secondary-title&gt;&lt;/titles&gt;&lt;pages&gt;158-170&lt;/pages&gt;&lt;volume&gt;42&lt;/volume&gt;&lt;dates&gt;&lt;year&gt;2015&lt;/year&gt;&lt;/dates&gt;&lt;pub-location&gt;Basel&lt;/pub-location&gt;&lt;publisher&gt;Karger&lt;/publisher&gt;&lt;urls&gt;&lt;/urls&gt;&lt;/record&gt;&lt;/Cite&gt;&lt;Cite&gt;&lt;Author&gt;DiFranza J&lt;/Author&gt;&lt;Year&gt;2011&lt;/Year&gt;&lt;RecNum&gt;19&lt;/RecNum&gt;&lt;record&gt;&lt;rec-number&gt;19&lt;/rec-number&gt;&lt;foreign-keys&gt;&lt;key app="EN" db-id="5awwxw9puttpspe0vx05prfwadevd2r2zefd" timestamp="1449846900"&gt;19&lt;/key&gt;&lt;/foreign-keys&gt;&lt;ref-type name="Journal Article"&gt;17&lt;/ref-type&gt;&lt;contributors&gt;&lt;authors&gt;&lt;author&gt;DiFranza J, Wellman R, Mermelstein R, Pbert L, Klein J, Sargent J,  Ahluwalia J, Lando H, Ossip D, Wilson K, Balk S, Hipple B, Tanski S, Prokhorov A, Best D, Winickoff J&lt;/author&gt;&lt;/authors&gt;&lt;/contributors&gt;&lt;titles&gt;&lt;title&gt;The Natural History and Diagnosis of Nicotine Addiction&lt;/title&gt;&lt;secondary-title&gt;Current Pediatric Reviews&lt;/secondary-title&gt;&lt;/titles&gt;&lt;periodical&gt;&lt;full-title&gt;Current Pediatric Reviews&lt;/full-title&gt;&lt;/periodical&gt;&lt;pages&gt;88-96&lt;/pages&gt;&lt;volume&gt;7&lt;/volume&gt;&lt;dates&gt;&lt;year&gt;2011&lt;/year&gt;&lt;/dates&gt;&lt;urls&gt;&lt;/urls&gt;&lt;/record&gt;&lt;/Cite&gt;&lt;/EndNote&gt;</w:instrText>
      </w:r>
      <w:r w:rsidR="002C4E98" w:rsidRPr="00476B73">
        <w:fldChar w:fldCharType="separate"/>
      </w:r>
      <w:r w:rsidR="002C4E98" w:rsidRPr="00476B73">
        <w:rPr>
          <w:noProof/>
        </w:rPr>
        <w:t>(Bauer C, 2015; DiFranza J, 2011)</w:t>
      </w:r>
      <w:r w:rsidR="002C4E98" w:rsidRPr="00476B73">
        <w:fldChar w:fldCharType="end"/>
      </w:r>
      <w:r w:rsidR="00DC67A6" w:rsidRPr="00476B73">
        <w:t xml:space="preserve">.  </w:t>
      </w:r>
      <w:r w:rsidRPr="00476B73">
        <w:t>US-based evidence shows that community/school-based educational efforts reduce the risk of smoking initiation in children and adolescents</w:t>
      </w:r>
      <w:r w:rsidR="006A68E6">
        <w:t xml:space="preserve"> </w:t>
      </w:r>
      <w:r w:rsidR="006A68E6">
        <w:fldChar w:fldCharType="begin"/>
      </w:r>
      <w:r w:rsidR="006A68E6">
        <w:instrText xml:space="preserve"> ADDIN EN.CITE &lt;EndNote&gt;&lt;Cite&gt;&lt;Author&gt;U.S. Preventive Services Task Force&lt;/Author&gt;&lt;Year&gt;2013&lt;/Year&gt;&lt;RecNum&gt;17&lt;/RecNum&gt;&lt;DisplayText&gt;(U.S. Preventive Services Task Force, 2013)&lt;/DisplayText&gt;&lt;record&gt;&lt;rec-number&gt;17&lt;/rec-number&gt;&lt;foreign-keys&gt;&lt;key app="EN" db-id="5awwxw9puttpspe0vx05prfwadevd2r2zefd" timestamp="1449781295"&gt;17&lt;/key&gt;&lt;/foreign-keys&gt;&lt;ref-type name="Web Page"&gt;12&lt;/ref-type&gt;&lt;contributors&gt;&lt;authors&gt;&lt;author&gt;U.S. Preventive Services Task Force,&lt;/author&gt;&lt;/authors&gt;&lt;/contributors&gt;&lt;titles&gt;&lt;title&gt;Tobacco Use in Children and Adolescents: Primary Care Interventions&lt;/title&gt;&lt;/titles&gt;&lt;volume&gt;2015&lt;/volume&gt;&lt;number&gt;December 10, 2015&lt;/number&gt;&lt;dates&gt;&lt;year&gt;2013&lt;/year&gt;&lt;/dates&gt;&lt;pub-location&gt;Rockville, MD&lt;/pub-location&gt;&lt;publisher&gt;U.S. Preventive Services Task Force&lt;/publisher&gt;&lt;urls&gt;&lt;related-urls&gt;&lt;url&gt;http://www.uspreventiveservicestaskforce.org/Page/Document/UpdateSummaryFinal/tobacco-use-in-children-and-adolescents-primary-care-interventions&lt;/url&gt;&lt;/related-urls&gt;&lt;/urls&gt;&lt;/record&gt;&lt;/Cite&gt;&lt;/EndNote&gt;</w:instrText>
      </w:r>
      <w:r w:rsidR="006A68E6">
        <w:fldChar w:fldCharType="separate"/>
      </w:r>
      <w:r w:rsidR="006A68E6">
        <w:rPr>
          <w:noProof/>
        </w:rPr>
        <w:t>(U.S. Preventive Services Task Force, 2013)</w:t>
      </w:r>
      <w:r w:rsidR="006A68E6">
        <w:fldChar w:fldCharType="end"/>
      </w:r>
      <w:r w:rsidR="00DC67A6" w:rsidRPr="00476B73">
        <w:t xml:space="preserve">.  </w:t>
      </w:r>
      <w:r w:rsidRPr="00476B73">
        <w:t>Studies of community/school-based educationa</w:t>
      </w:r>
      <w:r w:rsidR="009B35B4" w:rsidRPr="00476B73">
        <w:t>l resources to improve knowledge</w:t>
      </w:r>
      <w:r w:rsidRPr="00476B73">
        <w:t xml:space="preserve"> of the hazards of tobacco use among Tanzania children have</w:t>
      </w:r>
      <w:r w:rsidR="009A178A" w:rsidRPr="00476B73">
        <w:t xml:space="preserve"> been scant</w:t>
      </w:r>
      <w:r w:rsidR="006F3206" w:rsidRPr="00476B73">
        <w:t>, and t</w:t>
      </w:r>
      <w:r w:rsidR="009A178A" w:rsidRPr="00476B73">
        <w:t>he adaptability/</w:t>
      </w:r>
      <w:r w:rsidRPr="00476B73">
        <w:t xml:space="preserve">transferability of existing US resources to the Tanzanian context is uncertain.  </w:t>
      </w:r>
    </w:p>
    <w:p w14:paraId="684BBB4D" w14:textId="77777777" w:rsidR="001066F9" w:rsidRPr="00476B73" w:rsidRDefault="001066F9" w:rsidP="00130A0D">
      <w:pPr>
        <w:pStyle w:val="NormalWeb"/>
        <w:spacing w:line="480" w:lineRule="auto"/>
      </w:pPr>
    </w:p>
    <w:p w14:paraId="3C5D6924" w14:textId="440C6273" w:rsidR="001066F9" w:rsidRPr="00476B73" w:rsidRDefault="001066F9" w:rsidP="00130A0D">
      <w:pPr>
        <w:pStyle w:val="NoSpacing"/>
        <w:spacing w:line="480" w:lineRule="auto"/>
        <w:rPr>
          <w:rFonts w:ascii="Times New Roman" w:hAnsi="Times New Roman"/>
          <w:sz w:val="24"/>
          <w:szCs w:val="24"/>
        </w:rPr>
      </w:pPr>
      <w:r w:rsidRPr="00476B73">
        <w:rPr>
          <w:rFonts w:ascii="Times New Roman" w:hAnsi="Times New Roman"/>
          <w:sz w:val="24"/>
          <w:szCs w:val="24"/>
        </w:rPr>
        <w:t>Using lessons learned from an evidence-based American educational and awareness resource that was</w:t>
      </w:r>
      <w:r w:rsidR="009A178A" w:rsidRPr="00476B73">
        <w:rPr>
          <w:rFonts w:ascii="Times New Roman" w:hAnsi="Times New Roman"/>
          <w:sz w:val="24"/>
          <w:szCs w:val="24"/>
        </w:rPr>
        <w:t xml:space="preserve"> viewed as potentially transferable</w:t>
      </w:r>
      <w:r w:rsidRPr="00476B73">
        <w:rPr>
          <w:rFonts w:ascii="Times New Roman" w:hAnsi="Times New Roman"/>
          <w:sz w:val="24"/>
          <w:szCs w:val="24"/>
        </w:rPr>
        <w:t xml:space="preserve"> and culturally relevant to the Tanzanian context, </w:t>
      </w:r>
      <w:r w:rsidRPr="00476B73">
        <w:rPr>
          <w:rFonts w:ascii="Times New Roman" w:hAnsi="Times New Roman"/>
          <w:i/>
          <w:sz w:val="24"/>
          <w:szCs w:val="24"/>
        </w:rPr>
        <w:t>Eglin Long-Horn of Nightshade County</w:t>
      </w:r>
      <w:r w:rsidRPr="00476B73">
        <w:rPr>
          <w:rFonts w:ascii="Times New Roman" w:hAnsi="Times New Roman"/>
          <w:sz w:val="24"/>
          <w:szCs w:val="24"/>
        </w:rPr>
        <w:t xml:space="preserve"> was selected for test</w:t>
      </w:r>
      <w:r w:rsidR="00BC62FF" w:rsidRPr="00476B73">
        <w:rPr>
          <w:rFonts w:ascii="Times New Roman" w:hAnsi="Times New Roman"/>
          <w:sz w:val="24"/>
          <w:szCs w:val="24"/>
        </w:rPr>
        <w:t>ing</w:t>
      </w:r>
      <w:r w:rsidRPr="00476B73">
        <w:rPr>
          <w:rFonts w:ascii="Times New Roman" w:hAnsi="Times New Roman"/>
          <w:sz w:val="24"/>
          <w:szCs w:val="24"/>
        </w:rPr>
        <w:t xml:space="preserve"> among secondary school-aged c</w:t>
      </w:r>
      <w:r w:rsidR="00DC67A6" w:rsidRPr="00476B73">
        <w:rPr>
          <w:rFonts w:ascii="Times New Roman" w:hAnsi="Times New Roman"/>
          <w:sz w:val="24"/>
          <w:szCs w:val="24"/>
        </w:rPr>
        <w:t xml:space="preserve">hildren from </w:t>
      </w:r>
      <w:r w:rsidR="00E020A7" w:rsidRPr="00476B73">
        <w:rPr>
          <w:rFonts w:ascii="Times New Roman" w:hAnsi="Times New Roman"/>
          <w:sz w:val="24"/>
          <w:szCs w:val="24"/>
        </w:rPr>
        <w:t>Northern</w:t>
      </w:r>
      <w:r w:rsidR="00DC67A6" w:rsidRPr="00476B73">
        <w:rPr>
          <w:rFonts w:ascii="Times New Roman" w:hAnsi="Times New Roman"/>
          <w:sz w:val="24"/>
          <w:szCs w:val="24"/>
        </w:rPr>
        <w:t xml:space="preserve"> Tanzania.  </w:t>
      </w:r>
      <w:r w:rsidRPr="00476B73">
        <w:rPr>
          <w:rFonts w:ascii="Times New Roman" w:hAnsi="Times New Roman"/>
          <w:sz w:val="24"/>
          <w:szCs w:val="24"/>
        </w:rPr>
        <w:t>Through pre-/post- evaluation of knowledge gained, this work revealed that this US-based resource increased knowledge of the health hazards of tobacco use among the</w:t>
      </w:r>
      <w:r w:rsidR="00DC67A6" w:rsidRPr="00476B73">
        <w:rPr>
          <w:rFonts w:ascii="Times New Roman" w:hAnsi="Times New Roman"/>
          <w:sz w:val="24"/>
          <w:szCs w:val="24"/>
        </w:rPr>
        <w:t xml:space="preserve"> self-selected cohort studied.  </w:t>
      </w:r>
      <w:r w:rsidRPr="00476B73">
        <w:rPr>
          <w:rFonts w:ascii="Times New Roman" w:hAnsi="Times New Roman"/>
          <w:sz w:val="24"/>
          <w:szCs w:val="24"/>
        </w:rPr>
        <w:t xml:space="preserve">To our knowledge, this is the first test of the effectiveness of this type of US-based educational resource in Tanzania.   </w:t>
      </w:r>
    </w:p>
    <w:p w14:paraId="669760B1" w14:textId="77777777" w:rsidR="001066F9" w:rsidRPr="00476B73" w:rsidRDefault="001066F9" w:rsidP="00130A0D">
      <w:pPr>
        <w:pStyle w:val="Body"/>
        <w:spacing w:line="480" w:lineRule="auto"/>
        <w:outlineLvl w:val="0"/>
        <w:rPr>
          <w:rFonts w:ascii="Times New Roman" w:hAnsi="Times New Roman"/>
          <w:b/>
          <w:szCs w:val="24"/>
        </w:rPr>
      </w:pPr>
    </w:p>
    <w:p w14:paraId="5865659A" w14:textId="153DB733" w:rsidR="001066F9" w:rsidRPr="00476B73" w:rsidRDefault="001066F9" w:rsidP="00130A0D">
      <w:pPr>
        <w:pStyle w:val="Body"/>
        <w:spacing w:line="480" w:lineRule="auto"/>
        <w:outlineLvl w:val="0"/>
        <w:rPr>
          <w:rFonts w:ascii="Times New Roman" w:hAnsi="Times New Roman"/>
          <w:szCs w:val="24"/>
        </w:rPr>
      </w:pPr>
      <w:r w:rsidRPr="00476B73">
        <w:rPr>
          <w:rFonts w:ascii="Times New Roman" w:hAnsi="Times New Roman"/>
          <w:szCs w:val="24"/>
        </w:rPr>
        <w:t>Through seed funding from the American Society of Clinical Oncology, this work capitalized on existing US-Tanzanian professional and community-based partnerships and facilitated in</w:t>
      </w:r>
      <w:r w:rsidR="00DC67A6" w:rsidRPr="00476B73">
        <w:rPr>
          <w:rFonts w:ascii="Times New Roman" w:hAnsi="Times New Roman"/>
          <w:szCs w:val="24"/>
        </w:rPr>
        <w:t xml:space="preserve">volvement of education experts. </w:t>
      </w:r>
      <w:r w:rsidRPr="00476B73">
        <w:rPr>
          <w:rFonts w:ascii="Times New Roman" w:hAnsi="Times New Roman"/>
          <w:szCs w:val="24"/>
        </w:rPr>
        <w:t xml:space="preserve"> It include</w:t>
      </w:r>
      <w:r w:rsidR="00A6712A" w:rsidRPr="00476B73">
        <w:rPr>
          <w:rFonts w:ascii="Times New Roman" w:hAnsi="Times New Roman"/>
          <w:szCs w:val="24"/>
        </w:rPr>
        <w:t>d a range of stakeholder groups -</w:t>
      </w:r>
      <w:r w:rsidRPr="00476B73">
        <w:rPr>
          <w:rFonts w:ascii="Times New Roman" w:hAnsi="Times New Roman"/>
          <w:szCs w:val="24"/>
        </w:rPr>
        <w:t xml:space="preserve"> public health, medicine,</w:t>
      </w:r>
      <w:r w:rsidR="00015E3F" w:rsidRPr="00476B73">
        <w:rPr>
          <w:rFonts w:ascii="Times New Roman" w:hAnsi="Times New Roman"/>
          <w:szCs w:val="24"/>
        </w:rPr>
        <w:t xml:space="preserve"> education, and</w:t>
      </w:r>
      <w:r w:rsidR="0035187C" w:rsidRPr="00476B73">
        <w:rPr>
          <w:rFonts w:ascii="Times New Roman" w:hAnsi="Times New Roman"/>
          <w:szCs w:val="24"/>
        </w:rPr>
        <w:t xml:space="preserve"> orphanage leaders</w:t>
      </w:r>
      <w:r w:rsidR="006F3206" w:rsidRPr="00476B73">
        <w:rPr>
          <w:rFonts w:ascii="Times New Roman" w:hAnsi="Times New Roman"/>
          <w:szCs w:val="24"/>
        </w:rPr>
        <w:t>, who have</w:t>
      </w:r>
      <w:r w:rsidRPr="00476B73">
        <w:rPr>
          <w:rFonts w:ascii="Times New Roman" w:hAnsi="Times New Roman"/>
          <w:szCs w:val="24"/>
        </w:rPr>
        <w:t xml:space="preserve"> interest in the long-term health </w:t>
      </w:r>
      <w:r w:rsidR="00A6712A" w:rsidRPr="00476B73">
        <w:rPr>
          <w:rFonts w:ascii="Times New Roman" w:hAnsi="Times New Roman"/>
          <w:szCs w:val="24"/>
        </w:rPr>
        <w:t xml:space="preserve">of </w:t>
      </w:r>
      <w:r w:rsidR="00DC67A6" w:rsidRPr="00476B73">
        <w:rPr>
          <w:rFonts w:ascii="Times New Roman" w:hAnsi="Times New Roman"/>
          <w:szCs w:val="24"/>
        </w:rPr>
        <w:t xml:space="preserve">Tanzanian children.  </w:t>
      </w:r>
      <w:r w:rsidRPr="00476B73">
        <w:rPr>
          <w:rFonts w:ascii="Times New Roman" w:hAnsi="Times New Roman"/>
          <w:szCs w:val="24"/>
        </w:rPr>
        <w:t>Although this work builds on</w:t>
      </w:r>
      <w:r w:rsidRPr="00476B73">
        <w:rPr>
          <w:rFonts w:ascii="Times New Roman" w:hAnsi="Times New Roman"/>
          <w:b/>
          <w:szCs w:val="24"/>
        </w:rPr>
        <w:t xml:space="preserve"> </w:t>
      </w:r>
      <w:r w:rsidRPr="00476B73">
        <w:rPr>
          <w:rFonts w:ascii="Times New Roman" w:hAnsi="Times New Roman"/>
          <w:szCs w:val="24"/>
        </w:rPr>
        <w:t xml:space="preserve">existing efforts to prevent initiation of </w:t>
      </w:r>
      <w:r w:rsidRPr="00476B73">
        <w:rPr>
          <w:rFonts w:ascii="Times New Roman" w:hAnsi="Times New Roman"/>
          <w:szCs w:val="24"/>
        </w:rPr>
        <w:lastRenderedPageBreak/>
        <w:t xml:space="preserve">tobacco use among children in the United States, it is innovative in its extension of this </w:t>
      </w:r>
      <w:r w:rsidR="00DC67A6" w:rsidRPr="00476B73">
        <w:rPr>
          <w:rFonts w:ascii="Times New Roman" w:hAnsi="Times New Roman"/>
          <w:szCs w:val="24"/>
        </w:rPr>
        <w:t xml:space="preserve">work to the Tanzanian context.  </w:t>
      </w:r>
      <w:r w:rsidRPr="00476B73">
        <w:rPr>
          <w:rFonts w:ascii="Times New Roman" w:hAnsi="Times New Roman"/>
          <w:szCs w:val="24"/>
        </w:rPr>
        <w:t xml:space="preserve">It is unique in its involvement of end-users and lay educators. </w:t>
      </w:r>
    </w:p>
    <w:p w14:paraId="44F7B616" w14:textId="77777777" w:rsidR="001066F9" w:rsidRPr="00476B73" w:rsidRDefault="001066F9" w:rsidP="00130A0D">
      <w:pPr>
        <w:pStyle w:val="Body"/>
        <w:spacing w:line="480" w:lineRule="auto"/>
        <w:outlineLvl w:val="0"/>
        <w:rPr>
          <w:rFonts w:ascii="Times New Roman" w:hAnsi="Times New Roman"/>
          <w:szCs w:val="24"/>
        </w:rPr>
      </w:pPr>
    </w:p>
    <w:p w14:paraId="6E114E78" w14:textId="40E204AF" w:rsidR="001066F9" w:rsidRPr="00476B73" w:rsidRDefault="001066F9" w:rsidP="00130A0D">
      <w:pPr>
        <w:pStyle w:val="Body"/>
        <w:spacing w:line="480" w:lineRule="auto"/>
        <w:outlineLvl w:val="0"/>
        <w:rPr>
          <w:rFonts w:ascii="Times New Roman" w:hAnsi="Times New Roman"/>
          <w:szCs w:val="24"/>
        </w:rPr>
      </w:pPr>
      <w:r w:rsidRPr="00476B73">
        <w:rPr>
          <w:rFonts w:ascii="Times New Roman" w:hAnsi="Times New Roman"/>
          <w:szCs w:val="24"/>
        </w:rPr>
        <w:t>Although a concern at study outset, language and cultural barriers did not seem to be impediments to successful completion of</w:t>
      </w:r>
      <w:r w:rsidR="008132EE" w:rsidRPr="00476B73">
        <w:rPr>
          <w:rFonts w:ascii="Times New Roman" w:hAnsi="Times New Roman"/>
          <w:szCs w:val="24"/>
        </w:rPr>
        <w:t xml:space="preserve"> this work</w:t>
      </w:r>
      <w:r w:rsidR="00DC67A6" w:rsidRPr="00476B73">
        <w:rPr>
          <w:rFonts w:ascii="Times New Roman" w:hAnsi="Times New Roman"/>
          <w:szCs w:val="24"/>
        </w:rPr>
        <w:t xml:space="preserve">.  </w:t>
      </w:r>
      <w:r w:rsidRPr="00476B73">
        <w:rPr>
          <w:rFonts w:ascii="Times New Roman" w:hAnsi="Times New Roman"/>
          <w:szCs w:val="24"/>
        </w:rPr>
        <w:t>Specifically, although Kiswahili is the pri</w:t>
      </w:r>
      <w:r w:rsidR="00015E3F" w:rsidRPr="00476B73">
        <w:rPr>
          <w:rFonts w:ascii="Times New Roman" w:hAnsi="Times New Roman"/>
          <w:szCs w:val="24"/>
        </w:rPr>
        <w:t>mary language in Tanzania, the</w:t>
      </w:r>
      <w:r w:rsidR="004B3877" w:rsidRPr="00476B73">
        <w:rPr>
          <w:rFonts w:ascii="Times New Roman" w:hAnsi="Times New Roman"/>
          <w:szCs w:val="24"/>
        </w:rPr>
        <w:t xml:space="preserve"> </w:t>
      </w:r>
      <w:r w:rsidR="00015E3F" w:rsidRPr="00476B73">
        <w:rPr>
          <w:rFonts w:ascii="Times New Roman" w:hAnsi="Times New Roman"/>
          <w:szCs w:val="24"/>
        </w:rPr>
        <w:t xml:space="preserve">study </w:t>
      </w:r>
      <w:r w:rsidRPr="00476B73">
        <w:rPr>
          <w:rFonts w:ascii="Times New Roman" w:hAnsi="Times New Roman"/>
          <w:szCs w:val="24"/>
        </w:rPr>
        <w:t>involved English versions of the storybook a</w:t>
      </w:r>
      <w:r w:rsidR="00DC67A6" w:rsidRPr="00476B73">
        <w:rPr>
          <w:rFonts w:ascii="Times New Roman" w:hAnsi="Times New Roman"/>
          <w:szCs w:val="24"/>
        </w:rPr>
        <w:t xml:space="preserve">nd survey instruments.  </w:t>
      </w:r>
      <w:r w:rsidRPr="00476B73">
        <w:rPr>
          <w:rFonts w:ascii="Times New Roman" w:hAnsi="Times New Roman"/>
          <w:szCs w:val="24"/>
        </w:rPr>
        <w:t>This did not appear to affect either the review of the storybook or the co</w:t>
      </w:r>
      <w:r w:rsidR="00DC67A6" w:rsidRPr="00476B73">
        <w:rPr>
          <w:rFonts w:ascii="Times New Roman" w:hAnsi="Times New Roman"/>
          <w:szCs w:val="24"/>
        </w:rPr>
        <w:t xml:space="preserve">mpletion of pre-/post-surveys.  </w:t>
      </w:r>
      <w:r w:rsidRPr="00476B73">
        <w:rPr>
          <w:rFonts w:ascii="Times New Roman" w:hAnsi="Times New Roman"/>
          <w:szCs w:val="24"/>
        </w:rPr>
        <w:t xml:space="preserve">Furthermore, as the book’s principal character was an insect, there were no apparent major cultural or social barriers to using this educational resource within the context of the </w:t>
      </w:r>
      <w:r w:rsidR="00AF039E" w:rsidRPr="00476B73">
        <w:rPr>
          <w:rFonts w:ascii="Times New Roman" w:hAnsi="Times New Roman"/>
          <w:szCs w:val="24"/>
        </w:rPr>
        <w:t>study</w:t>
      </w:r>
      <w:r w:rsidRPr="00476B73">
        <w:rPr>
          <w:rFonts w:ascii="Times New Roman" w:hAnsi="Times New Roman"/>
          <w:szCs w:val="24"/>
        </w:rPr>
        <w:t xml:space="preserve">.     </w:t>
      </w:r>
    </w:p>
    <w:p w14:paraId="28FC41B0" w14:textId="77777777" w:rsidR="001066F9" w:rsidRPr="00476B73" w:rsidRDefault="001066F9" w:rsidP="00130A0D">
      <w:pPr>
        <w:pStyle w:val="NormalWeb"/>
        <w:spacing w:line="480" w:lineRule="auto"/>
        <w:rPr>
          <w:u w:color="0000FF"/>
        </w:rPr>
      </w:pPr>
    </w:p>
    <w:p w14:paraId="7070CC95" w14:textId="49DEF83E" w:rsidR="001066F9" w:rsidRPr="00476B73" w:rsidRDefault="001066F9" w:rsidP="00130A0D">
      <w:pPr>
        <w:pStyle w:val="NormalWeb"/>
        <w:spacing w:line="480" w:lineRule="auto"/>
        <w:rPr>
          <w:u w:color="0000FF"/>
        </w:rPr>
      </w:pPr>
      <w:r w:rsidRPr="00476B73">
        <w:rPr>
          <w:u w:color="0000FF"/>
        </w:rPr>
        <w:t>There are signific</w:t>
      </w:r>
      <w:r w:rsidR="00DC67A6" w:rsidRPr="00476B73">
        <w:rPr>
          <w:u w:color="0000FF"/>
        </w:rPr>
        <w:t xml:space="preserve">ant limitations to this study.  </w:t>
      </w:r>
      <w:r w:rsidRPr="00476B73">
        <w:rPr>
          <w:u w:color="0000FF"/>
        </w:rPr>
        <w:t>Most importantly, it involved a small self-selected cohort of secondary school children residing in a</w:t>
      </w:r>
      <w:r w:rsidR="00085922" w:rsidRPr="00476B73">
        <w:rPr>
          <w:u w:color="0000FF"/>
        </w:rPr>
        <w:t xml:space="preserve"> permanent home for </w:t>
      </w:r>
      <w:r w:rsidR="00FB5C0A" w:rsidRPr="00476B73">
        <w:rPr>
          <w:u w:color="0000FF"/>
        </w:rPr>
        <w:t>orphaned children</w:t>
      </w:r>
      <w:r w:rsidR="00085922" w:rsidRPr="00476B73">
        <w:rPr>
          <w:u w:color="0000FF"/>
        </w:rPr>
        <w:t>.</w:t>
      </w:r>
      <w:r w:rsidR="00DC67A6" w:rsidRPr="00476B73">
        <w:rPr>
          <w:u w:color="0000FF"/>
        </w:rPr>
        <w:t xml:space="preserve">  </w:t>
      </w:r>
      <w:r w:rsidRPr="00476B73">
        <w:rPr>
          <w:u w:color="0000FF"/>
        </w:rPr>
        <w:t xml:space="preserve">Furthermore, the </w:t>
      </w:r>
      <w:r w:rsidR="00CD1C11" w:rsidRPr="00476B73">
        <w:rPr>
          <w:u w:color="0000FF"/>
        </w:rPr>
        <w:t xml:space="preserve">study </w:t>
      </w:r>
      <w:r w:rsidRPr="00476B73">
        <w:rPr>
          <w:u w:color="0000FF"/>
        </w:rPr>
        <w:t xml:space="preserve">involved a volunteer </w:t>
      </w:r>
      <w:r w:rsidR="006F3206" w:rsidRPr="00476B73">
        <w:rPr>
          <w:u w:color="0000FF"/>
        </w:rPr>
        <w:t xml:space="preserve">from the US </w:t>
      </w:r>
      <w:r w:rsidR="00AF039E" w:rsidRPr="00476B73">
        <w:rPr>
          <w:u w:color="0000FF"/>
        </w:rPr>
        <w:t>working within the organization</w:t>
      </w:r>
      <w:r w:rsidR="00DC67A6" w:rsidRPr="00476B73">
        <w:rPr>
          <w:u w:color="0000FF"/>
        </w:rPr>
        <w:t xml:space="preserve">.  </w:t>
      </w:r>
      <w:r w:rsidRPr="00476B73">
        <w:rPr>
          <w:u w:color="0000FF"/>
        </w:rPr>
        <w:t>This limits the generalizability of this work to the greater Tanz</w:t>
      </w:r>
      <w:r w:rsidR="00DC67A6" w:rsidRPr="00476B73">
        <w:rPr>
          <w:u w:color="0000FF"/>
        </w:rPr>
        <w:t xml:space="preserve">anian school and home context.  </w:t>
      </w:r>
      <w:r w:rsidRPr="00476B73">
        <w:rPr>
          <w:u w:color="0000FF"/>
        </w:rPr>
        <w:t xml:space="preserve">It also limits the transferability of study results to younger Tanzanian children, which is significant given the book was developed for elementary school-aged </w:t>
      </w:r>
      <w:r w:rsidR="006F3206" w:rsidRPr="00476B73">
        <w:rPr>
          <w:u w:color="0000FF"/>
        </w:rPr>
        <w:t>US</w:t>
      </w:r>
      <w:r w:rsidR="00DC67A6" w:rsidRPr="00476B73">
        <w:rPr>
          <w:u w:color="0000FF"/>
        </w:rPr>
        <w:t xml:space="preserve"> children.  </w:t>
      </w:r>
      <w:r w:rsidRPr="00476B73">
        <w:rPr>
          <w:u w:color="0000FF"/>
        </w:rPr>
        <w:t>In addition, we only measured improvement in knowledge of the health risks of tobacco use.  We did not assess changes in the students’ attitudes or in</w:t>
      </w:r>
      <w:r w:rsidR="00DC67A6" w:rsidRPr="00476B73">
        <w:rPr>
          <w:u w:color="0000FF"/>
        </w:rPr>
        <w:t xml:space="preserve">tent to initiate tobacco use.  </w:t>
      </w:r>
      <w:r w:rsidRPr="00476B73">
        <w:rPr>
          <w:u w:color="0000FF"/>
        </w:rPr>
        <w:t>This is a noteworthy limitation of this study, as improved knowledge may not translate into reduced exposure to</w:t>
      </w:r>
      <w:r w:rsidR="00DC67A6" w:rsidRPr="00476B73">
        <w:rPr>
          <w:u w:color="0000FF"/>
        </w:rPr>
        <w:t xml:space="preserve"> tobacco products in Tanzania.  </w:t>
      </w:r>
      <w:r w:rsidRPr="00476B73">
        <w:rPr>
          <w:u w:color="0000FF"/>
        </w:rPr>
        <w:t>Finally, we did not assess children’s overall satisfaction with the storybook, an important issue relative to utility, scalability</w:t>
      </w:r>
      <w:r w:rsidR="006F3206" w:rsidRPr="00476B73">
        <w:rPr>
          <w:u w:color="0000FF"/>
        </w:rPr>
        <w:t>,</w:t>
      </w:r>
      <w:r w:rsidRPr="00476B73">
        <w:rPr>
          <w:u w:color="0000FF"/>
        </w:rPr>
        <w:t xml:space="preserve"> and sustainability.</w:t>
      </w:r>
      <w:r w:rsidR="00DC67A6" w:rsidRPr="00476B73">
        <w:rPr>
          <w:u w:color="0000FF"/>
        </w:rPr>
        <w:t xml:space="preserve">  </w:t>
      </w:r>
      <w:r w:rsidR="00FB5C0A" w:rsidRPr="00476B73">
        <w:rPr>
          <w:u w:color="0000FF"/>
        </w:rPr>
        <w:t xml:space="preserve">Next steps in this </w:t>
      </w:r>
      <w:r w:rsidR="00FB5C0A" w:rsidRPr="00476B73">
        <w:rPr>
          <w:u w:color="0000FF"/>
        </w:rPr>
        <w:lastRenderedPageBreak/>
        <w:t>work include examination of the impact of this educational resource among a broader population of Tanzanian children within the school-based setting.</w:t>
      </w:r>
    </w:p>
    <w:p w14:paraId="3265738E" w14:textId="77777777" w:rsidR="001066F9" w:rsidRPr="00476B73" w:rsidRDefault="001066F9" w:rsidP="00130A0D">
      <w:pPr>
        <w:pStyle w:val="NormalWeb"/>
        <w:spacing w:line="480" w:lineRule="auto"/>
        <w:rPr>
          <w:u w:color="0000FF"/>
        </w:rPr>
      </w:pPr>
    </w:p>
    <w:p w14:paraId="35854277" w14:textId="26F37D1D" w:rsidR="00A919FB" w:rsidRPr="00476B73" w:rsidRDefault="006F3206" w:rsidP="009A178A">
      <w:pPr>
        <w:pStyle w:val="Body"/>
        <w:spacing w:line="480" w:lineRule="auto"/>
        <w:outlineLvl w:val="0"/>
        <w:rPr>
          <w:rFonts w:ascii="Times New Roman" w:hAnsi="Times New Roman"/>
          <w:b/>
          <w:szCs w:val="24"/>
          <w:u w:color="0000FF"/>
        </w:rPr>
      </w:pPr>
      <w:r w:rsidRPr="00476B73">
        <w:rPr>
          <w:rFonts w:ascii="Times New Roman" w:hAnsi="Times New Roman"/>
          <w:b/>
          <w:szCs w:val="24"/>
          <w:u w:color="0000FF"/>
        </w:rPr>
        <w:t>CONCLUSION</w:t>
      </w:r>
    </w:p>
    <w:p w14:paraId="790ED923" w14:textId="6F68CC62" w:rsidR="001066F9" w:rsidRPr="00476B73" w:rsidRDefault="009A178A" w:rsidP="009A178A">
      <w:pPr>
        <w:pStyle w:val="Body"/>
        <w:spacing w:line="480" w:lineRule="auto"/>
        <w:outlineLvl w:val="0"/>
        <w:rPr>
          <w:rFonts w:ascii="Times New Roman" w:hAnsi="Times New Roman"/>
          <w:color w:val="auto"/>
          <w:szCs w:val="24"/>
        </w:rPr>
      </w:pPr>
      <w:r w:rsidRPr="00476B73">
        <w:rPr>
          <w:rFonts w:ascii="Times New Roman" w:hAnsi="Times New Roman"/>
          <w:szCs w:val="24"/>
          <w:u w:color="0000FF"/>
        </w:rPr>
        <w:t xml:space="preserve"> </w:t>
      </w:r>
      <w:r w:rsidRPr="00476B73">
        <w:rPr>
          <w:rFonts w:ascii="Times New Roman" w:hAnsi="Times New Roman"/>
          <w:color w:val="auto"/>
          <w:szCs w:val="24"/>
        </w:rPr>
        <w:t xml:space="preserve">A US-based educational storybook/curriculum holds promise to increase </w:t>
      </w:r>
      <w:r w:rsidR="00E020A7" w:rsidRPr="00476B73">
        <w:rPr>
          <w:rFonts w:ascii="Times New Roman" w:hAnsi="Times New Roman"/>
          <w:color w:val="auto"/>
          <w:szCs w:val="24"/>
        </w:rPr>
        <w:t>knowledge</w:t>
      </w:r>
      <w:r w:rsidRPr="00476B73">
        <w:rPr>
          <w:rFonts w:ascii="Times New Roman" w:hAnsi="Times New Roman"/>
          <w:color w:val="auto"/>
          <w:szCs w:val="24"/>
        </w:rPr>
        <w:t xml:space="preserve"> of tobacco use health risks among children from a low resource setting</w:t>
      </w:r>
      <w:r w:rsidR="00DC67A6" w:rsidRPr="00476B73">
        <w:rPr>
          <w:rFonts w:ascii="Times New Roman" w:hAnsi="Times New Roman"/>
          <w:color w:val="auto"/>
          <w:szCs w:val="24"/>
        </w:rPr>
        <w:t xml:space="preserve">.  </w:t>
      </w:r>
      <w:r w:rsidRPr="00476B73">
        <w:rPr>
          <w:rFonts w:ascii="Times New Roman" w:hAnsi="Times New Roman"/>
          <w:color w:val="auto"/>
          <w:szCs w:val="24"/>
        </w:rPr>
        <w:t xml:space="preserve">Language and cultural barriers did not seem to impede </w:t>
      </w:r>
      <w:r w:rsidR="00CD1C11" w:rsidRPr="00476B73">
        <w:rPr>
          <w:rFonts w:ascii="Times New Roman" w:hAnsi="Times New Roman"/>
          <w:color w:val="auto"/>
          <w:szCs w:val="24"/>
        </w:rPr>
        <w:t>completion of this study</w:t>
      </w:r>
      <w:r w:rsidRPr="00476B73">
        <w:rPr>
          <w:rFonts w:ascii="Times New Roman" w:hAnsi="Times New Roman"/>
          <w:color w:val="auto"/>
          <w:szCs w:val="24"/>
        </w:rPr>
        <w:t xml:space="preserve">. </w:t>
      </w:r>
      <w:r w:rsidR="00BC62FF" w:rsidRPr="00476B73">
        <w:rPr>
          <w:rFonts w:ascii="Times New Roman" w:hAnsi="Times New Roman"/>
          <w:color w:val="auto"/>
          <w:szCs w:val="24"/>
        </w:rPr>
        <w:t>Select e</w:t>
      </w:r>
      <w:r w:rsidRPr="00476B73">
        <w:rPr>
          <w:rFonts w:ascii="Times New Roman" w:hAnsi="Times New Roman"/>
          <w:color w:val="auto"/>
          <w:szCs w:val="24"/>
        </w:rPr>
        <w:t>xisting educational resources to prevent childhood tobacco-use initiation in high-income countries may be transferable to the Tanzanian context</w:t>
      </w:r>
      <w:r w:rsidR="00DC67A6" w:rsidRPr="00476B73">
        <w:rPr>
          <w:rFonts w:ascii="Times New Roman" w:hAnsi="Times New Roman"/>
          <w:color w:val="auto"/>
          <w:szCs w:val="24"/>
        </w:rPr>
        <w:t xml:space="preserve">.  </w:t>
      </w:r>
      <w:r w:rsidR="001066F9" w:rsidRPr="00476B73">
        <w:rPr>
          <w:rFonts w:ascii="Times New Roman" w:hAnsi="Times New Roman"/>
          <w:szCs w:val="24"/>
          <w:u w:color="0000FF"/>
        </w:rPr>
        <w:t>Further research and advocacy in this area is needed.</w:t>
      </w:r>
    </w:p>
    <w:p w14:paraId="49AD09A7" w14:textId="77777777" w:rsidR="001066F9" w:rsidRPr="00476B73" w:rsidRDefault="001066F9" w:rsidP="00130A0D">
      <w:pPr>
        <w:pStyle w:val="NormalWeb"/>
        <w:spacing w:line="480" w:lineRule="auto"/>
        <w:rPr>
          <w:u w:color="0000FF"/>
        </w:rPr>
      </w:pPr>
    </w:p>
    <w:p w14:paraId="30FDFC40" w14:textId="77777777" w:rsidR="00444DCF" w:rsidRPr="00476B73" w:rsidRDefault="00444DCF" w:rsidP="00130A0D">
      <w:pPr>
        <w:pStyle w:val="NormalWeb"/>
        <w:spacing w:line="480" w:lineRule="auto"/>
        <w:rPr>
          <w:u w:color="0000FF"/>
        </w:rPr>
      </w:pPr>
    </w:p>
    <w:p w14:paraId="1AC2E5B7" w14:textId="77777777" w:rsidR="00444DCF" w:rsidRPr="00476B73" w:rsidRDefault="00444DCF" w:rsidP="00130A0D">
      <w:pPr>
        <w:pStyle w:val="NormalWeb"/>
        <w:spacing w:line="480" w:lineRule="auto"/>
        <w:rPr>
          <w:u w:color="0000FF"/>
        </w:rPr>
      </w:pPr>
    </w:p>
    <w:p w14:paraId="282C72C6" w14:textId="77777777" w:rsidR="001066F9" w:rsidRPr="00476B73" w:rsidRDefault="001066F9" w:rsidP="00EE4E1D">
      <w:pPr>
        <w:jc w:val="center"/>
        <w:rPr>
          <w:rFonts w:ascii="Times New Roman" w:hAnsi="Times New Roman" w:cs="Times New Roman"/>
          <w:color w:val="000000"/>
        </w:rPr>
      </w:pPr>
    </w:p>
    <w:p w14:paraId="4C3BCBCD" w14:textId="61C023D7" w:rsidR="001066F9" w:rsidRPr="00476B73" w:rsidRDefault="001066F9" w:rsidP="006E58CD">
      <w:pPr>
        <w:rPr>
          <w:rFonts w:ascii="Times New Roman" w:hAnsi="Times New Roman" w:cs="Times New Roman"/>
          <w:color w:val="000000"/>
        </w:rPr>
      </w:pPr>
      <w:r w:rsidRPr="00476B73">
        <w:rPr>
          <w:rFonts w:ascii="Times New Roman" w:hAnsi="Times New Roman" w:cs="Times New Roman"/>
          <w:color w:val="000000"/>
        </w:rPr>
        <w:br w:type="page"/>
      </w:r>
      <w:r w:rsidR="00FA5395" w:rsidRPr="00476B73">
        <w:rPr>
          <w:rFonts w:ascii="Times New Roman" w:hAnsi="Times New Roman" w:cs="Times New Roman"/>
          <w:b/>
        </w:rPr>
        <w:lastRenderedPageBreak/>
        <w:t>Table</w:t>
      </w:r>
      <w:r w:rsidR="00E35A24" w:rsidRPr="00476B73">
        <w:rPr>
          <w:rFonts w:ascii="Times New Roman" w:hAnsi="Times New Roman" w:cs="Times New Roman"/>
          <w:b/>
        </w:rPr>
        <w:t>.</w:t>
      </w:r>
      <w:r w:rsidR="00FA5395" w:rsidRPr="00476B73">
        <w:rPr>
          <w:rFonts w:ascii="Times New Roman" w:hAnsi="Times New Roman" w:cs="Times New Roman"/>
          <w:b/>
        </w:rPr>
        <w:t xml:space="preserve"> </w:t>
      </w:r>
      <w:r w:rsidR="00E35A24" w:rsidRPr="00476B73">
        <w:rPr>
          <w:rFonts w:ascii="Times New Roman" w:hAnsi="Times New Roman" w:cs="Times New Roman"/>
          <w:b/>
        </w:rPr>
        <w:t xml:space="preserve"> </w:t>
      </w:r>
      <w:r w:rsidRPr="00476B73">
        <w:rPr>
          <w:rFonts w:ascii="Times New Roman" w:hAnsi="Times New Roman" w:cs="Times New Roman"/>
          <w:b/>
        </w:rPr>
        <w:t>Education Level of Study Participants</w:t>
      </w:r>
    </w:p>
    <w:tbl>
      <w:tblPr>
        <w:tblStyle w:val="TableGrid"/>
        <w:tblW w:w="8370" w:type="dxa"/>
        <w:tblInd w:w="-252" w:type="dxa"/>
        <w:tblLook w:val="04A0" w:firstRow="1" w:lastRow="0" w:firstColumn="1" w:lastColumn="0" w:noHBand="0" w:noVBand="1"/>
      </w:tblPr>
      <w:tblGrid>
        <w:gridCol w:w="3060"/>
        <w:gridCol w:w="2610"/>
        <w:gridCol w:w="2700"/>
      </w:tblGrid>
      <w:tr w:rsidR="001066F9" w:rsidRPr="00476B73" w14:paraId="3216274B" w14:textId="77777777" w:rsidTr="00EE4E1D">
        <w:tc>
          <w:tcPr>
            <w:tcW w:w="3060" w:type="dxa"/>
          </w:tcPr>
          <w:p w14:paraId="2D066851" w14:textId="77777777" w:rsidR="001066F9" w:rsidRPr="00476B73" w:rsidRDefault="001066F9" w:rsidP="00EE4E1D">
            <w:pPr>
              <w:rPr>
                <w:rFonts w:ascii="Times New Roman" w:hAnsi="Times New Roman" w:cs="Times New Roman"/>
              </w:rPr>
            </w:pPr>
            <w:r w:rsidRPr="00476B73">
              <w:rPr>
                <w:rFonts w:ascii="Times New Roman" w:hAnsi="Times New Roman" w:cs="Times New Roman"/>
              </w:rPr>
              <w:t>Grade level</w:t>
            </w:r>
          </w:p>
        </w:tc>
        <w:tc>
          <w:tcPr>
            <w:tcW w:w="2610" w:type="dxa"/>
          </w:tcPr>
          <w:p w14:paraId="69DCB407" w14:textId="77777777" w:rsidR="001066F9" w:rsidRPr="00476B73" w:rsidRDefault="001066F9" w:rsidP="00EE4E1D">
            <w:pPr>
              <w:jc w:val="center"/>
              <w:rPr>
                <w:rFonts w:ascii="Times New Roman" w:hAnsi="Times New Roman" w:cs="Times New Roman"/>
              </w:rPr>
            </w:pPr>
            <w:r w:rsidRPr="00476B73">
              <w:rPr>
                <w:rFonts w:ascii="Times New Roman" w:hAnsi="Times New Roman" w:cs="Times New Roman"/>
              </w:rPr>
              <w:t xml:space="preserve">Total  </w:t>
            </w:r>
          </w:p>
          <w:p w14:paraId="52F3711E" w14:textId="77777777" w:rsidR="001066F9" w:rsidRPr="00476B73" w:rsidRDefault="001066F9" w:rsidP="00EE4E1D">
            <w:pPr>
              <w:jc w:val="center"/>
              <w:rPr>
                <w:rFonts w:ascii="Times New Roman" w:hAnsi="Times New Roman" w:cs="Times New Roman"/>
              </w:rPr>
            </w:pPr>
            <w:r w:rsidRPr="00476B73">
              <w:rPr>
                <w:rFonts w:ascii="Times New Roman" w:hAnsi="Times New Roman" w:cs="Times New Roman"/>
              </w:rPr>
              <w:t>(n=52)</w:t>
            </w:r>
          </w:p>
        </w:tc>
        <w:tc>
          <w:tcPr>
            <w:tcW w:w="2700" w:type="dxa"/>
          </w:tcPr>
          <w:p w14:paraId="60478069" w14:textId="77777777" w:rsidR="001066F9" w:rsidRPr="00476B73" w:rsidRDefault="001066F9" w:rsidP="00EE4E1D">
            <w:pPr>
              <w:jc w:val="center"/>
              <w:rPr>
                <w:rFonts w:ascii="Times New Roman" w:hAnsi="Times New Roman" w:cs="Times New Roman"/>
              </w:rPr>
            </w:pPr>
            <w:r w:rsidRPr="00476B73">
              <w:rPr>
                <w:rFonts w:ascii="Times New Roman" w:hAnsi="Times New Roman" w:cs="Times New Roman"/>
              </w:rPr>
              <w:t>Completing both surveys (n=35)</w:t>
            </w:r>
          </w:p>
        </w:tc>
      </w:tr>
      <w:tr w:rsidR="001066F9" w:rsidRPr="00476B73" w14:paraId="14BAEFA9" w14:textId="77777777" w:rsidTr="00EE4E1D">
        <w:tc>
          <w:tcPr>
            <w:tcW w:w="3060" w:type="dxa"/>
          </w:tcPr>
          <w:p w14:paraId="16EE3859" w14:textId="77777777" w:rsidR="001066F9" w:rsidRPr="00476B73" w:rsidRDefault="001066F9" w:rsidP="00EE4E1D">
            <w:pPr>
              <w:rPr>
                <w:rFonts w:ascii="Times New Roman" w:hAnsi="Times New Roman" w:cs="Times New Roman"/>
              </w:rPr>
            </w:pPr>
            <w:r w:rsidRPr="00476B73">
              <w:rPr>
                <w:rFonts w:ascii="Times New Roman" w:hAnsi="Times New Roman" w:cs="Times New Roman"/>
              </w:rPr>
              <w:t>Form, n (%)</w:t>
            </w:r>
          </w:p>
          <w:p w14:paraId="4BF4687A" w14:textId="77777777" w:rsidR="001066F9" w:rsidRPr="00476B73" w:rsidRDefault="001066F9" w:rsidP="00EE4E1D">
            <w:pPr>
              <w:rPr>
                <w:rFonts w:ascii="Times New Roman" w:hAnsi="Times New Roman" w:cs="Times New Roman"/>
              </w:rPr>
            </w:pPr>
            <w:r w:rsidRPr="00476B73">
              <w:rPr>
                <w:rFonts w:ascii="Times New Roman" w:hAnsi="Times New Roman" w:cs="Times New Roman"/>
              </w:rPr>
              <w:t xml:space="preserve">   1</w:t>
            </w:r>
          </w:p>
          <w:p w14:paraId="7A58E85C" w14:textId="77777777" w:rsidR="001066F9" w:rsidRPr="00476B73" w:rsidRDefault="001066F9" w:rsidP="00EE4E1D">
            <w:pPr>
              <w:rPr>
                <w:rFonts w:ascii="Times New Roman" w:hAnsi="Times New Roman" w:cs="Times New Roman"/>
              </w:rPr>
            </w:pPr>
            <w:r w:rsidRPr="00476B73">
              <w:rPr>
                <w:rFonts w:ascii="Times New Roman" w:hAnsi="Times New Roman" w:cs="Times New Roman"/>
              </w:rPr>
              <w:t xml:space="preserve">   2</w:t>
            </w:r>
          </w:p>
          <w:p w14:paraId="3FD6FBAC" w14:textId="77777777" w:rsidR="001066F9" w:rsidRPr="00476B73" w:rsidRDefault="001066F9" w:rsidP="00EE4E1D">
            <w:pPr>
              <w:rPr>
                <w:rFonts w:ascii="Times New Roman" w:hAnsi="Times New Roman" w:cs="Times New Roman"/>
              </w:rPr>
            </w:pPr>
            <w:r w:rsidRPr="00476B73">
              <w:rPr>
                <w:rFonts w:ascii="Times New Roman" w:hAnsi="Times New Roman" w:cs="Times New Roman"/>
              </w:rPr>
              <w:t xml:space="preserve">   3</w:t>
            </w:r>
          </w:p>
          <w:p w14:paraId="3581BED7" w14:textId="77777777" w:rsidR="001066F9" w:rsidRPr="00476B73" w:rsidRDefault="001066F9" w:rsidP="00EE4E1D">
            <w:pPr>
              <w:rPr>
                <w:rFonts w:ascii="Times New Roman" w:hAnsi="Times New Roman" w:cs="Times New Roman"/>
              </w:rPr>
            </w:pPr>
            <w:r w:rsidRPr="00476B73">
              <w:rPr>
                <w:rFonts w:ascii="Times New Roman" w:hAnsi="Times New Roman" w:cs="Times New Roman"/>
              </w:rPr>
              <w:t xml:space="preserve">   4</w:t>
            </w:r>
          </w:p>
          <w:p w14:paraId="4D831146" w14:textId="77777777" w:rsidR="001066F9" w:rsidRPr="00476B73" w:rsidRDefault="001066F9" w:rsidP="00EE4E1D">
            <w:pPr>
              <w:rPr>
                <w:rFonts w:ascii="Times New Roman" w:hAnsi="Times New Roman" w:cs="Times New Roman"/>
              </w:rPr>
            </w:pPr>
            <w:r w:rsidRPr="00476B73">
              <w:rPr>
                <w:rFonts w:ascii="Times New Roman" w:hAnsi="Times New Roman" w:cs="Times New Roman"/>
              </w:rPr>
              <w:t xml:space="preserve">   Pre5</w:t>
            </w:r>
          </w:p>
          <w:p w14:paraId="383A9C19" w14:textId="77777777" w:rsidR="001066F9" w:rsidRPr="00476B73" w:rsidRDefault="001066F9" w:rsidP="00EE4E1D">
            <w:pPr>
              <w:rPr>
                <w:rFonts w:ascii="Times New Roman" w:hAnsi="Times New Roman" w:cs="Times New Roman"/>
              </w:rPr>
            </w:pPr>
            <w:r w:rsidRPr="00476B73">
              <w:rPr>
                <w:rFonts w:ascii="Times New Roman" w:hAnsi="Times New Roman" w:cs="Times New Roman"/>
              </w:rPr>
              <w:t xml:space="preserve">   Missing grade</w:t>
            </w:r>
          </w:p>
        </w:tc>
        <w:tc>
          <w:tcPr>
            <w:tcW w:w="2610" w:type="dxa"/>
          </w:tcPr>
          <w:p w14:paraId="3B83339D" w14:textId="77777777" w:rsidR="001066F9" w:rsidRPr="00476B73" w:rsidRDefault="001066F9" w:rsidP="00EE4E1D">
            <w:pPr>
              <w:jc w:val="center"/>
              <w:rPr>
                <w:rFonts w:ascii="Times New Roman" w:hAnsi="Times New Roman" w:cs="Times New Roman"/>
              </w:rPr>
            </w:pPr>
          </w:p>
          <w:p w14:paraId="335FE148" w14:textId="77777777" w:rsidR="001066F9" w:rsidRPr="00476B73" w:rsidRDefault="001066F9" w:rsidP="00EE4E1D">
            <w:pPr>
              <w:jc w:val="center"/>
              <w:rPr>
                <w:rFonts w:ascii="Times New Roman" w:hAnsi="Times New Roman" w:cs="Times New Roman"/>
              </w:rPr>
            </w:pPr>
            <w:r w:rsidRPr="00476B73">
              <w:rPr>
                <w:rFonts w:ascii="Times New Roman" w:hAnsi="Times New Roman" w:cs="Times New Roman"/>
              </w:rPr>
              <w:t>9 (17%)</w:t>
            </w:r>
          </w:p>
          <w:p w14:paraId="0052596F" w14:textId="77777777" w:rsidR="001066F9" w:rsidRPr="00476B73" w:rsidRDefault="001066F9" w:rsidP="00EE4E1D">
            <w:pPr>
              <w:jc w:val="center"/>
              <w:rPr>
                <w:rFonts w:ascii="Times New Roman" w:hAnsi="Times New Roman" w:cs="Times New Roman"/>
              </w:rPr>
            </w:pPr>
            <w:r w:rsidRPr="00476B73">
              <w:rPr>
                <w:rFonts w:ascii="Times New Roman" w:hAnsi="Times New Roman" w:cs="Times New Roman"/>
              </w:rPr>
              <w:t>14 (27%)</w:t>
            </w:r>
          </w:p>
          <w:p w14:paraId="723D955E" w14:textId="77777777" w:rsidR="001066F9" w:rsidRPr="00476B73" w:rsidRDefault="001066F9" w:rsidP="00EE4E1D">
            <w:pPr>
              <w:jc w:val="center"/>
              <w:rPr>
                <w:rFonts w:ascii="Times New Roman" w:hAnsi="Times New Roman" w:cs="Times New Roman"/>
              </w:rPr>
            </w:pPr>
            <w:r w:rsidRPr="00476B73">
              <w:rPr>
                <w:rFonts w:ascii="Times New Roman" w:hAnsi="Times New Roman" w:cs="Times New Roman"/>
              </w:rPr>
              <w:t>6 (12%)</w:t>
            </w:r>
          </w:p>
          <w:p w14:paraId="3F983122" w14:textId="77777777" w:rsidR="001066F9" w:rsidRPr="00476B73" w:rsidRDefault="001066F9" w:rsidP="00EE4E1D">
            <w:pPr>
              <w:jc w:val="center"/>
              <w:rPr>
                <w:rFonts w:ascii="Times New Roman" w:hAnsi="Times New Roman" w:cs="Times New Roman"/>
              </w:rPr>
            </w:pPr>
            <w:r w:rsidRPr="00476B73">
              <w:rPr>
                <w:rFonts w:ascii="Times New Roman" w:hAnsi="Times New Roman" w:cs="Times New Roman"/>
              </w:rPr>
              <w:t>11 (21%)</w:t>
            </w:r>
          </w:p>
          <w:p w14:paraId="4CA1C27D" w14:textId="77777777" w:rsidR="001066F9" w:rsidRPr="00476B73" w:rsidRDefault="001066F9" w:rsidP="00EE4E1D">
            <w:pPr>
              <w:jc w:val="center"/>
              <w:rPr>
                <w:rFonts w:ascii="Times New Roman" w:hAnsi="Times New Roman" w:cs="Times New Roman"/>
              </w:rPr>
            </w:pPr>
            <w:r w:rsidRPr="00476B73">
              <w:rPr>
                <w:rFonts w:ascii="Times New Roman" w:hAnsi="Times New Roman" w:cs="Times New Roman"/>
              </w:rPr>
              <w:t>2 (4%)</w:t>
            </w:r>
          </w:p>
          <w:p w14:paraId="74AF06C8" w14:textId="77777777" w:rsidR="001066F9" w:rsidRPr="00476B73" w:rsidRDefault="001066F9" w:rsidP="00EE4E1D">
            <w:pPr>
              <w:jc w:val="center"/>
              <w:rPr>
                <w:rFonts w:ascii="Times New Roman" w:hAnsi="Times New Roman" w:cs="Times New Roman"/>
              </w:rPr>
            </w:pPr>
            <w:r w:rsidRPr="00476B73">
              <w:rPr>
                <w:rFonts w:ascii="Times New Roman" w:hAnsi="Times New Roman" w:cs="Times New Roman"/>
              </w:rPr>
              <w:t>10 (19%)</w:t>
            </w:r>
          </w:p>
        </w:tc>
        <w:tc>
          <w:tcPr>
            <w:tcW w:w="2700" w:type="dxa"/>
          </w:tcPr>
          <w:p w14:paraId="79A40A88" w14:textId="77777777" w:rsidR="001066F9" w:rsidRPr="00476B73" w:rsidRDefault="001066F9" w:rsidP="00EE4E1D">
            <w:pPr>
              <w:jc w:val="center"/>
              <w:rPr>
                <w:rFonts w:ascii="Times New Roman" w:hAnsi="Times New Roman" w:cs="Times New Roman"/>
              </w:rPr>
            </w:pPr>
          </w:p>
          <w:p w14:paraId="2535088E" w14:textId="77777777" w:rsidR="001066F9" w:rsidRPr="00476B73" w:rsidRDefault="001066F9" w:rsidP="00EE4E1D">
            <w:pPr>
              <w:jc w:val="center"/>
              <w:rPr>
                <w:rFonts w:ascii="Times New Roman" w:hAnsi="Times New Roman" w:cs="Times New Roman"/>
              </w:rPr>
            </w:pPr>
            <w:r w:rsidRPr="00476B73">
              <w:rPr>
                <w:rFonts w:ascii="Times New Roman" w:hAnsi="Times New Roman" w:cs="Times New Roman"/>
              </w:rPr>
              <w:t>7 (20%)</w:t>
            </w:r>
          </w:p>
          <w:p w14:paraId="7E9600E1" w14:textId="77777777" w:rsidR="001066F9" w:rsidRPr="00476B73" w:rsidRDefault="001066F9" w:rsidP="00EE4E1D">
            <w:pPr>
              <w:jc w:val="center"/>
              <w:rPr>
                <w:rFonts w:ascii="Times New Roman" w:hAnsi="Times New Roman" w:cs="Times New Roman"/>
              </w:rPr>
            </w:pPr>
            <w:r w:rsidRPr="00476B73">
              <w:rPr>
                <w:rFonts w:ascii="Times New Roman" w:hAnsi="Times New Roman" w:cs="Times New Roman"/>
              </w:rPr>
              <w:t>11 (31%)</w:t>
            </w:r>
          </w:p>
          <w:p w14:paraId="5BACBB03" w14:textId="77777777" w:rsidR="001066F9" w:rsidRPr="00476B73" w:rsidRDefault="001066F9" w:rsidP="00EE4E1D">
            <w:pPr>
              <w:jc w:val="center"/>
              <w:rPr>
                <w:rFonts w:ascii="Times New Roman" w:hAnsi="Times New Roman" w:cs="Times New Roman"/>
              </w:rPr>
            </w:pPr>
            <w:r w:rsidRPr="00476B73">
              <w:rPr>
                <w:rFonts w:ascii="Times New Roman" w:hAnsi="Times New Roman" w:cs="Times New Roman"/>
              </w:rPr>
              <w:t>3 (9%)</w:t>
            </w:r>
          </w:p>
          <w:p w14:paraId="0C8F44EC" w14:textId="77777777" w:rsidR="001066F9" w:rsidRPr="00476B73" w:rsidRDefault="001066F9" w:rsidP="00EE4E1D">
            <w:pPr>
              <w:jc w:val="center"/>
              <w:rPr>
                <w:rFonts w:ascii="Times New Roman" w:hAnsi="Times New Roman" w:cs="Times New Roman"/>
              </w:rPr>
            </w:pPr>
            <w:r w:rsidRPr="00476B73">
              <w:rPr>
                <w:rFonts w:ascii="Times New Roman" w:hAnsi="Times New Roman" w:cs="Times New Roman"/>
              </w:rPr>
              <w:t>6 (17%)</w:t>
            </w:r>
          </w:p>
          <w:p w14:paraId="6F53DB9C" w14:textId="77777777" w:rsidR="001066F9" w:rsidRPr="00476B73" w:rsidRDefault="001066F9" w:rsidP="00EE4E1D">
            <w:pPr>
              <w:jc w:val="center"/>
              <w:rPr>
                <w:rFonts w:ascii="Times New Roman" w:hAnsi="Times New Roman" w:cs="Times New Roman"/>
              </w:rPr>
            </w:pPr>
            <w:r w:rsidRPr="00476B73">
              <w:rPr>
                <w:rFonts w:ascii="Times New Roman" w:hAnsi="Times New Roman" w:cs="Times New Roman"/>
              </w:rPr>
              <w:t>2 (6%)</w:t>
            </w:r>
          </w:p>
          <w:p w14:paraId="7F1CF39E" w14:textId="77777777" w:rsidR="001066F9" w:rsidRPr="00476B73" w:rsidRDefault="001066F9" w:rsidP="00EE4E1D">
            <w:pPr>
              <w:jc w:val="center"/>
              <w:rPr>
                <w:rFonts w:ascii="Times New Roman" w:hAnsi="Times New Roman" w:cs="Times New Roman"/>
              </w:rPr>
            </w:pPr>
            <w:r w:rsidRPr="00476B73">
              <w:rPr>
                <w:rFonts w:ascii="Times New Roman" w:hAnsi="Times New Roman" w:cs="Times New Roman"/>
              </w:rPr>
              <w:t>6 (17%)</w:t>
            </w:r>
          </w:p>
        </w:tc>
      </w:tr>
    </w:tbl>
    <w:p w14:paraId="6288D23A" w14:textId="77777777" w:rsidR="001066F9" w:rsidRPr="00476B73" w:rsidRDefault="001066F9" w:rsidP="00EE4E1D">
      <w:pPr>
        <w:rPr>
          <w:rFonts w:ascii="Times New Roman" w:hAnsi="Times New Roman" w:cs="Times New Roman"/>
        </w:rPr>
      </w:pPr>
    </w:p>
    <w:p w14:paraId="232BD54F" w14:textId="77777777" w:rsidR="00E35A24" w:rsidRPr="00476B73" w:rsidRDefault="00E35A24" w:rsidP="00EE4E1D">
      <w:pPr>
        <w:rPr>
          <w:rFonts w:ascii="Times New Roman" w:hAnsi="Times New Roman" w:cs="Times New Roman"/>
        </w:rPr>
      </w:pPr>
    </w:p>
    <w:p w14:paraId="38813B7B" w14:textId="77777777" w:rsidR="00252F18" w:rsidRPr="00476B73" w:rsidRDefault="00252F18" w:rsidP="00EE4E1D">
      <w:pPr>
        <w:rPr>
          <w:rFonts w:ascii="Times New Roman" w:hAnsi="Times New Roman" w:cs="Times New Roman"/>
        </w:rPr>
      </w:pPr>
    </w:p>
    <w:p w14:paraId="50D3A23E" w14:textId="77777777" w:rsidR="00252F18" w:rsidRPr="00476B73" w:rsidRDefault="00252F18" w:rsidP="00EE4E1D">
      <w:pPr>
        <w:rPr>
          <w:rFonts w:ascii="Times New Roman" w:hAnsi="Times New Roman" w:cs="Times New Roman"/>
        </w:rPr>
      </w:pPr>
    </w:p>
    <w:p w14:paraId="62040614" w14:textId="77777777" w:rsidR="00252F18" w:rsidRPr="00476B73" w:rsidRDefault="00252F18" w:rsidP="00EE4E1D">
      <w:pPr>
        <w:rPr>
          <w:rFonts w:ascii="Times New Roman" w:hAnsi="Times New Roman" w:cs="Times New Roman"/>
        </w:rPr>
      </w:pPr>
    </w:p>
    <w:p w14:paraId="4F6A1A23" w14:textId="77777777" w:rsidR="00252F18" w:rsidRPr="00476B73" w:rsidRDefault="00252F18" w:rsidP="00EE4E1D">
      <w:pPr>
        <w:rPr>
          <w:rFonts w:ascii="Times New Roman" w:hAnsi="Times New Roman" w:cs="Times New Roman"/>
        </w:rPr>
      </w:pPr>
    </w:p>
    <w:p w14:paraId="347987A2" w14:textId="77777777" w:rsidR="00252F18" w:rsidRPr="00476B73" w:rsidRDefault="00252F18" w:rsidP="00EE4E1D">
      <w:pPr>
        <w:rPr>
          <w:rFonts w:ascii="Times New Roman" w:hAnsi="Times New Roman" w:cs="Times New Roman"/>
        </w:rPr>
      </w:pPr>
    </w:p>
    <w:p w14:paraId="3555204D" w14:textId="77777777" w:rsidR="00252F18" w:rsidRPr="00476B73" w:rsidRDefault="00252F18" w:rsidP="00EE4E1D">
      <w:pPr>
        <w:rPr>
          <w:rFonts w:ascii="Times New Roman" w:hAnsi="Times New Roman" w:cs="Times New Roman"/>
        </w:rPr>
      </w:pPr>
    </w:p>
    <w:p w14:paraId="1DC50AA2" w14:textId="77777777" w:rsidR="00252F18" w:rsidRPr="00476B73" w:rsidRDefault="00252F18" w:rsidP="00EE4E1D">
      <w:pPr>
        <w:rPr>
          <w:rFonts w:ascii="Times New Roman" w:hAnsi="Times New Roman" w:cs="Times New Roman"/>
        </w:rPr>
      </w:pPr>
    </w:p>
    <w:p w14:paraId="2B35A878" w14:textId="77777777" w:rsidR="00252F18" w:rsidRPr="00476B73" w:rsidRDefault="00252F18" w:rsidP="00EE4E1D">
      <w:pPr>
        <w:rPr>
          <w:rFonts w:ascii="Times New Roman" w:hAnsi="Times New Roman" w:cs="Times New Roman"/>
        </w:rPr>
      </w:pPr>
    </w:p>
    <w:p w14:paraId="448CBF3D" w14:textId="77777777" w:rsidR="00252F18" w:rsidRDefault="00252F18" w:rsidP="00EE4E1D">
      <w:pPr>
        <w:rPr>
          <w:rFonts w:ascii="Times New Roman" w:hAnsi="Times New Roman" w:cs="Times New Roman"/>
        </w:rPr>
      </w:pPr>
    </w:p>
    <w:p w14:paraId="496A4FCF" w14:textId="77777777" w:rsidR="00457341" w:rsidRDefault="00457341" w:rsidP="00EE4E1D">
      <w:pPr>
        <w:rPr>
          <w:rFonts w:ascii="Times New Roman" w:hAnsi="Times New Roman" w:cs="Times New Roman"/>
        </w:rPr>
      </w:pPr>
    </w:p>
    <w:p w14:paraId="0E848AD9" w14:textId="77777777" w:rsidR="00457341" w:rsidRDefault="00457341" w:rsidP="00EE4E1D">
      <w:pPr>
        <w:rPr>
          <w:rFonts w:ascii="Times New Roman" w:hAnsi="Times New Roman" w:cs="Times New Roman"/>
        </w:rPr>
      </w:pPr>
    </w:p>
    <w:p w14:paraId="0DCF67B9" w14:textId="77777777" w:rsidR="00457341" w:rsidRPr="00476B73" w:rsidRDefault="00457341" w:rsidP="00EE4E1D">
      <w:pPr>
        <w:rPr>
          <w:rFonts w:ascii="Times New Roman" w:hAnsi="Times New Roman" w:cs="Times New Roman"/>
        </w:rPr>
      </w:pPr>
    </w:p>
    <w:p w14:paraId="6691511D" w14:textId="77777777" w:rsidR="00252F18" w:rsidRPr="00476B73" w:rsidRDefault="00252F18" w:rsidP="00EE4E1D">
      <w:pPr>
        <w:rPr>
          <w:rFonts w:ascii="Times New Roman" w:hAnsi="Times New Roman" w:cs="Times New Roman"/>
        </w:rPr>
      </w:pPr>
    </w:p>
    <w:p w14:paraId="6FE1AA16" w14:textId="77777777" w:rsidR="00252F18" w:rsidRPr="00476B73" w:rsidRDefault="00252F18" w:rsidP="00EE4E1D">
      <w:pPr>
        <w:rPr>
          <w:rFonts w:ascii="Times New Roman" w:hAnsi="Times New Roman" w:cs="Times New Roman"/>
        </w:rPr>
      </w:pPr>
    </w:p>
    <w:p w14:paraId="3F47050E" w14:textId="77777777" w:rsidR="00252F18" w:rsidRPr="00476B73" w:rsidRDefault="00252F18" w:rsidP="00EE4E1D">
      <w:pPr>
        <w:rPr>
          <w:rFonts w:ascii="Times New Roman" w:hAnsi="Times New Roman" w:cs="Times New Roman"/>
        </w:rPr>
      </w:pPr>
    </w:p>
    <w:p w14:paraId="2299B5B1" w14:textId="77777777" w:rsidR="00252F18" w:rsidRPr="00476B73" w:rsidRDefault="00252F18" w:rsidP="00EE4E1D">
      <w:pPr>
        <w:rPr>
          <w:rFonts w:ascii="Times New Roman" w:hAnsi="Times New Roman" w:cs="Times New Roman"/>
        </w:rPr>
      </w:pPr>
    </w:p>
    <w:p w14:paraId="7DDC0557" w14:textId="77777777" w:rsidR="00252F18" w:rsidRPr="00476B73" w:rsidRDefault="00252F18" w:rsidP="00EE4E1D">
      <w:pPr>
        <w:rPr>
          <w:rFonts w:ascii="Times New Roman" w:hAnsi="Times New Roman" w:cs="Times New Roman"/>
        </w:rPr>
      </w:pPr>
    </w:p>
    <w:p w14:paraId="7CC5C3BA" w14:textId="77777777" w:rsidR="00252F18" w:rsidRPr="00476B73" w:rsidRDefault="00252F18" w:rsidP="00EE4E1D">
      <w:pPr>
        <w:rPr>
          <w:rFonts w:ascii="Times New Roman" w:hAnsi="Times New Roman" w:cs="Times New Roman"/>
        </w:rPr>
      </w:pPr>
    </w:p>
    <w:p w14:paraId="49F2B0C7" w14:textId="77777777" w:rsidR="00252F18" w:rsidRPr="00476B73" w:rsidRDefault="00252F18" w:rsidP="00EE4E1D">
      <w:pPr>
        <w:rPr>
          <w:rFonts w:ascii="Times New Roman" w:hAnsi="Times New Roman" w:cs="Times New Roman"/>
        </w:rPr>
      </w:pPr>
    </w:p>
    <w:p w14:paraId="35F5DEE0" w14:textId="41A410E9" w:rsidR="001066F9" w:rsidRPr="00476B73" w:rsidRDefault="00E35A24">
      <w:pPr>
        <w:rPr>
          <w:rFonts w:ascii="Times New Roman" w:hAnsi="Times New Roman" w:cs="Times New Roman"/>
        </w:rPr>
      </w:pPr>
      <w:r w:rsidRPr="00476B73">
        <w:rPr>
          <w:rFonts w:ascii="Times New Roman" w:hAnsi="Times New Roman" w:cs="Times New Roman"/>
          <w:noProof/>
        </w:rPr>
        <w:lastRenderedPageBreak/>
        <w:drawing>
          <wp:inline distT="0" distB="0" distL="0" distR="0" wp14:anchorId="575EBFB9" wp14:editId="0DC46003">
            <wp:extent cx="4925695" cy="321310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5695" cy="3213100"/>
                    </a:xfrm>
                    <a:prstGeom prst="rect">
                      <a:avLst/>
                    </a:prstGeom>
                    <a:noFill/>
                  </pic:spPr>
                </pic:pic>
              </a:graphicData>
            </a:graphic>
          </wp:inline>
        </w:drawing>
      </w:r>
    </w:p>
    <w:p w14:paraId="4B57A35B" w14:textId="13F1020F" w:rsidR="001066F9" w:rsidRPr="00476B73" w:rsidRDefault="006E58CD" w:rsidP="00EE4E1D">
      <w:pPr>
        <w:rPr>
          <w:rFonts w:ascii="Times New Roman" w:hAnsi="Times New Roman" w:cs="Times New Roman"/>
        </w:rPr>
      </w:pPr>
      <w:r w:rsidRPr="00476B73">
        <w:rPr>
          <w:rFonts w:ascii="Times New Roman" w:hAnsi="Times New Roman" w:cs="Times New Roman"/>
        </w:rPr>
        <w:t xml:space="preserve"> </w:t>
      </w:r>
    </w:p>
    <w:p w14:paraId="50A4B671" w14:textId="77777777" w:rsidR="00935780" w:rsidRPr="00476B73" w:rsidRDefault="00E35A24">
      <w:pPr>
        <w:rPr>
          <w:rFonts w:ascii="Times New Roman" w:hAnsi="Times New Roman" w:cs="Times New Roman"/>
        </w:rPr>
      </w:pPr>
      <w:r w:rsidRPr="00476B73">
        <w:rPr>
          <w:rFonts w:ascii="Times New Roman" w:hAnsi="Times New Roman" w:cs="Times New Roman"/>
        </w:rPr>
        <w:t>*Mean percentage of correct responses</w:t>
      </w:r>
    </w:p>
    <w:p w14:paraId="18DCCDEC" w14:textId="77777777" w:rsidR="00935780" w:rsidRPr="00476B73" w:rsidRDefault="00935780">
      <w:pPr>
        <w:rPr>
          <w:rFonts w:ascii="Times New Roman" w:hAnsi="Times New Roman" w:cs="Times New Roman"/>
        </w:rPr>
      </w:pPr>
    </w:p>
    <w:p w14:paraId="7E74A605" w14:textId="77777777" w:rsidR="00252F18" w:rsidRPr="00476B73" w:rsidRDefault="00252F18" w:rsidP="002C4E98">
      <w:pPr>
        <w:pStyle w:val="EndNoteBibliography"/>
        <w:ind w:left="720" w:hanging="720"/>
        <w:rPr>
          <w:rFonts w:ascii="Times New Roman" w:hAnsi="Times New Roman" w:cs="Times New Roman"/>
        </w:rPr>
      </w:pPr>
    </w:p>
    <w:p w14:paraId="5C1204F3" w14:textId="77777777" w:rsidR="00252F18" w:rsidRPr="00476B73" w:rsidRDefault="00252F18" w:rsidP="002C4E98">
      <w:pPr>
        <w:pStyle w:val="EndNoteBibliography"/>
        <w:ind w:left="720" w:hanging="720"/>
        <w:rPr>
          <w:rFonts w:ascii="Times New Roman" w:hAnsi="Times New Roman" w:cs="Times New Roman"/>
        </w:rPr>
      </w:pPr>
    </w:p>
    <w:p w14:paraId="3A54D723" w14:textId="77777777" w:rsidR="00252F18" w:rsidRPr="00476B73" w:rsidRDefault="00252F18" w:rsidP="002C4E98">
      <w:pPr>
        <w:pStyle w:val="EndNoteBibliography"/>
        <w:ind w:left="720" w:hanging="720"/>
        <w:rPr>
          <w:rFonts w:ascii="Times New Roman" w:hAnsi="Times New Roman" w:cs="Times New Roman"/>
        </w:rPr>
      </w:pPr>
    </w:p>
    <w:p w14:paraId="63CE3307" w14:textId="77777777" w:rsidR="00252F18" w:rsidRPr="00476B73" w:rsidRDefault="00252F18" w:rsidP="002C4E98">
      <w:pPr>
        <w:pStyle w:val="EndNoteBibliography"/>
        <w:ind w:left="720" w:hanging="720"/>
        <w:rPr>
          <w:rFonts w:ascii="Times New Roman" w:hAnsi="Times New Roman" w:cs="Times New Roman"/>
        </w:rPr>
      </w:pPr>
    </w:p>
    <w:p w14:paraId="78888129" w14:textId="77777777" w:rsidR="00252F18" w:rsidRPr="00476B73" w:rsidRDefault="00252F18" w:rsidP="002C4E98">
      <w:pPr>
        <w:pStyle w:val="EndNoteBibliography"/>
        <w:ind w:left="720" w:hanging="720"/>
        <w:rPr>
          <w:rFonts w:ascii="Times New Roman" w:hAnsi="Times New Roman" w:cs="Times New Roman"/>
        </w:rPr>
      </w:pPr>
    </w:p>
    <w:p w14:paraId="27CFF822" w14:textId="77777777" w:rsidR="00252F18" w:rsidRPr="00476B73" w:rsidRDefault="00252F18" w:rsidP="002C4E98">
      <w:pPr>
        <w:pStyle w:val="EndNoteBibliography"/>
        <w:ind w:left="720" w:hanging="720"/>
        <w:rPr>
          <w:rFonts w:ascii="Times New Roman" w:hAnsi="Times New Roman" w:cs="Times New Roman"/>
        </w:rPr>
      </w:pPr>
    </w:p>
    <w:p w14:paraId="706EFBF4" w14:textId="77777777" w:rsidR="00252F18" w:rsidRPr="00476B73" w:rsidRDefault="00252F18" w:rsidP="002C4E98">
      <w:pPr>
        <w:pStyle w:val="EndNoteBibliography"/>
        <w:ind w:left="720" w:hanging="720"/>
        <w:rPr>
          <w:rFonts w:ascii="Times New Roman" w:hAnsi="Times New Roman" w:cs="Times New Roman"/>
        </w:rPr>
      </w:pPr>
    </w:p>
    <w:p w14:paraId="6CC4A40B" w14:textId="77777777" w:rsidR="00252F18" w:rsidRPr="00476B73" w:rsidRDefault="00252F18" w:rsidP="002C4E98">
      <w:pPr>
        <w:pStyle w:val="EndNoteBibliography"/>
        <w:ind w:left="720" w:hanging="720"/>
        <w:rPr>
          <w:rFonts w:ascii="Times New Roman" w:hAnsi="Times New Roman" w:cs="Times New Roman"/>
        </w:rPr>
      </w:pPr>
    </w:p>
    <w:p w14:paraId="4ED6231F" w14:textId="77777777" w:rsidR="00252F18" w:rsidRPr="00476B73" w:rsidRDefault="00252F18" w:rsidP="002C4E98">
      <w:pPr>
        <w:pStyle w:val="EndNoteBibliography"/>
        <w:ind w:left="720" w:hanging="720"/>
        <w:rPr>
          <w:rFonts w:ascii="Times New Roman" w:hAnsi="Times New Roman" w:cs="Times New Roman"/>
        </w:rPr>
      </w:pPr>
    </w:p>
    <w:p w14:paraId="080E301C" w14:textId="77777777" w:rsidR="00252F18" w:rsidRPr="00476B73" w:rsidRDefault="00252F18" w:rsidP="002C4E98">
      <w:pPr>
        <w:pStyle w:val="EndNoteBibliography"/>
        <w:ind w:left="720" w:hanging="720"/>
        <w:rPr>
          <w:rFonts w:ascii="Times New Roman" w:hAnsi="Times New Roman" w:cs="Times New Roman"/>
        </w:rPr>
      </w:pPr>
    </w:p>
    <w:p w14:paraId="23585F77" w14:textId="77777777" w:rsidR="00252F18" w:rsidRPr="00476B73" w:rsidRDefault="00252F18" w:rsidP="002C4E98">
      <w:pPr>
        <w:pStyle w:val="EndNoteBibliography"/>
        <w:ind w:left="720" w:hanging="720"/>
        <w:rPr>
          <w:rFonts w:ascii="Times New Roman" w:hAnsi="Times New Roman" w:cs="Times New Roman"/>
        </w:rPr>
      </w:pPr>
    </w:p>
    <w:p w14:paraId="1053220A" w14:textId="77777777" w:rsidR="00252F18" w:rsidRPr="00476B73" w:rsidRDefault="00252F18" w:rsidP="002C4E98">
      <w:pPr>
        <w:pStyle w:val="EndNoteBibliography"/>
        <w:ind w:left="720" w:hanging="720"/>
        <w:rPr>
          <w:rFonts w:ascii="Times New Roman" w:hAnsi="Times New Roman" w:cs="Times New Roman"/>
        </w:rPr>
      </w:pPr>
    </w:p>
    <w:p w14:paraId="604D89E3" w14:textId="77777777" w:rsidR="00252F18" w:rsidRPr="00476B73" w:rsidRDefault="00252F18" w:rsidP="002C4E98">
      <w:pPr>
        <w:pStyle w:val="EndNoteBibliography"/>
        <w:ind w:left="720" w:hanging="720"/>
        <w:rPr>
          <w:rFonts w:ascii="Times New Roman" w:hAnsi="Times New Roman" w:cs="Times New Roman"/>
        </w:rPr>
      </w:pPr>
    </w:p>
    <w:p w14:paraId="19AFA268" w14:textId="77777777" w:rsidR="00252F18" w:rsidRPr="00476B73" w:rsidRDefault="00252F18" w:rsidP="002C4E98">
      <w:pPr>
        <w:pStyle w:val="EndNoteBibliography"/>
        <w:ind w:left="720" w:hanging="720"/>
        <w:rPr>
          <w:rFonts w:ascii="Times New Roman" w:hAnsi="Times New Roman" w:cs="Times New Roman"/>
        </w:rPr>
      </w:pPr>
    </w:p>
    <w:p w14:paraId="01F63A90" w14:textId="77777777" w:rsidR="00252F18" w:rsidRPr="00476B73" w:rsidRDefault="00252F18" w:rsidP="002C4E98">
      <w:pPr>
        <w:pStyle w:val="EndNoteBibliography"/>
        <w:ind w:left="720" w:hanging="720"/>
        <w:rPr>
          <w:rFonts w:ascii="Times New Roman" w:hAnsi="Times New Roman" w:cs="Times New Roman"/>
        </w:rPr>
      </w:pPr>
    </w:p>
    <w:p w14:paraId="5E31646D" w14:textId="77777777" w:rsidR="00252F18" w:rsidRPr="00476B73" w:rsidRDefault="00252F18" w:rsidP="002C4E98">
      <w:pPr>
        <w:pStyle w:val="EndNoteBibliography"/>
        <w:ind w:left="720" w:hanging="720"/>
        <w:rPr>
          <w:rFonts w:ascii="Times New Roman" w:hAnsi="Times New Roman" w:cs="Times New Roman"/>
        </w:rPr>
      </w:pPr>
    </w:p>
    <w:p w14:paraId="27E699B2" w14:textId="77777777" w:rsidR="00252F18" w:rsidRPr="00476B73" w:rsidRDefault="00252F18" w:rsidP="002C4E98">
      <w:pPr>
        <w:pStyle w:val="EndNoteBibliography"/>
        <w:ind w:left="720" w:hanging="720"/>
        <w:rPr>
          <w:rFonts w:ascii="Times New Roman" w:hAnsi="Times New Roman" w:cs="Times New Roman"/>
        </w:rPr>
      </w:pPr>
    </w:p>
    <w:p w14:paraId="54A301F4" w14:textId="77777777" w:rsidR="00252F18" w:rsidRPr="00476B73" w:rsidRDefault="00252F18" w:rsidP="002C4E98">
      <w:pPr>
        <w:pStyle w:val="EndNoteBibliography"/>
        <w:ind w:left="720" w:hanging="720"/>
        <w:rPr>
          <w:rFonts w:ascii="Times New Roman" w:hAnsi="Times New Roman" w:cs="Times New Roman"/>
        </w:rPr>
      </w:pPr>
    </w:p>
    <w:p w14:paraId="0C8EC1A4" w14:textId="77777777" w:rsidR="00252F18" w:rsidRPr="00476B73" w:rsidRDefault="00252F18" w:rsidP="002C4E98">
      <w:pPr>
        <w:pStyle w:val="EndNoteBibliography"/>
        <w:ind w:left="720" w:hanging="720"/>
        <w:rPr>
          <w:rFonts w:ascii="Times New Roman" w:hAnsi="Times New Roman" w:cs="Times New Roman"/>
        </w:rPr>
      </w:pPr>
    </w:p>
    <w:p w14:paraId="5BA75571" w14:textId="77777777" w:rsidR="00252F18" w:rsidRPr="00476B73" w:rsidRDefault="00252F18" w:rsidP="002C4E98">
      <w:pPr>
        <w:pStyle w:val="EndNoteBibliography"/>
        <w:ind w:left="720" w:hanging="720"/>
        <w:rPr>
          <w:rFonts w:ascii="Times New Roman" w:hAnsi="Times New Roman" w:cs="Times New Roman"/>
        </w:rPr>
      </w:pPr>
    </w:p>
    <w:p w14:paraId="3D85B7FA" w14:textId="77777777" w:rsidR="00252F18" w:rsidRPr="00476B73" w:rsidRDefault="00252F18" w:rsidP="002C4E98">
      <w:pPr>
        <w:pStyle w:val="EndNoteBibliography"/>
        <w:ind w:left="720" w:hanging="720"/>
        <w:rPr>
          <w:rFonts w:ascii="Times New Roman" w:hAnsi="Times New Roman" w:cs="Times New Roman"/>
        </w:rPr>
      </w:pPr>
    </w:p>
    <w:p w14:paraId="4DEFC930" w14:textId="77777777" w:rsidR="00252F18" w:rsidRPr="00476B73" w:rsidRDefault="00252F18" w:rsidP="002C4E98">
      <w:pPr>
        <w:pStyle w:val="EndNoteBibliography"/>
        <w:ind w:left="720" w:hanging="720"/>
        <w:rPr>
          <w:rFonts w:ascii="Times New Roman" w:hAnsi="Times New Roman" w:cs="Times New Roman"/>
        </w:rPr>
      </w:pPr>
    </w:p>
    <w:p w14:paraId="03060857" w14:textId="77777777" w:rsidR="00252F18" w:rsidRPr="00476B73" w:rsidRDefault="00252F18" w:rsidP="002C4E98">
      <w:pPr>
        <w:pStyle w:val="EndNoteBibliography"/>
        <w:ind w:left="720" w:hanging="720"/>
        <w:rPr>
          <w:rFonts w:ascii="Times New Roman" w:hAnsi="Times New Roman" w:cs="Times New Roman"/>
        </w:rPr>
      </w:pPr>
    </w:p>
    <w:p w14:paraId="68CAE338" w14:textId="77777777" w:rsidR="00457341" w:rsidRDefault="00457341" w:rsidP="002C4E98">
      <w:pPr>
        <w:pStyle w:val="EndNoteBibliography"/>
        <w:ind w:left="720" w:hanging="720"/>
        <w:rPr>
          <w:rFonts w:ascii="Times New Roman" w:hAnsi="Times New Roman" w:cs="Times New Roman"/>
          <w:b/>
        </w:rPr>
      </w:pPr>
    </w:p>
    <w:p w14:paraId="4A7BD254" w14:textId="77777777" w:rsidR="00457341" w:rsidRDefault="00457341" w:rsidP="002C4E98">
      <w:pPr>
        <w:pStyle w:val="EndNoteBibliography"/>
        <w:ind w:left="720" w:hanging="720"/>
        <w:rPr>
          <w:rFonts w:ascii="Times New Roman" w:hAnsi="Times New Roman" w:cs="Times New Roman"/>
          <w:b/>
        </w:rPr>
      </w:pPr>
    </w:p>
    <w:p w14:paraId="197A932D" w14:textId="0E6CE737" w:rsidR="00252F18" w:rsidRPr="00476B73" w:rsidRDefault="00252F18" w:rsidP="002C4E98">
      <w:pPr>
        <w:pStyle w:val="EndNoteBibliography"/>
        <w:ind w:left="720" w:hanging="720"/>
        <w:rPr>
          <w:rFonts w:ascii="Times New Roman" w:hAnsi="Times New Roman" w:cs="Times New Roman"/>
          <w:b/>
        </w:rPr>
      </w:pPr>
      <w:r w:rsidRPr="00476B73">
        <w:rPr>
          <w:rFonts w:ascii="Times New Roman" w:hAnsi="Times New Roman" w:cs="Times New Roman"/>
          <w:b/>
        </w:rPr>
        <w:lastRenderedPageBreak/>
        <w:t>References</w:t>
      </w:r>
    </w:p>
    <w:p w14:paraId="6633B4D9" w14:textId="77777777" w:rsidR="006A68E6" w:rsidRPr="006A68E6" w:rsidRDefault="00935780" w:rsidP="006A68E6">
      <w:pPr>
        <w:pStyle w:val="EndNoteBibliography"/>
        <w:ind w:left="720" w:hanging="720"/>
        <w:rPr>
          <w:rFonts w:ascii="Times New Roman" w:hAnsi="Times New Roman" w:cs="Times New Roman"/>
        </w:rPr>
      </w:pPr>
      <w:r w:rsidRPr="006A68E6">
        <w:rPr>
          <w:rFonts w:ascii="Times New Roman" w:hAnsi="Times New Roman" w:cs="Times New Roman"/>
        </w:rPr>
        <w:fldChar w:fldCharType="begin"/>
      </w:r>
      <w:r w:rsidRPr="006A68E6">
        <w:rPr>
          <w:rFonts w:ascii="Times New Roman" w:hAnsi="Times New Roman" w:cs="Times New Roman"/>
        </w:rPr>
        <w:instrText xml:space="preserve"> ADDIN EN.REFLIST </w:instrText>
      </w:r>
      <w:r w:rsidRPr="006A68E6">
        <w:rPr>
          <w:rFonts w:ascii="Times New Roman" w:hAnsi="Times New Roman" w:cs="Times New Roman"/>
        </w:rPr>
        <w:fldChar w:fldCharType="separate"/>
      </w:r>
      <w:r w:rsidR="006A68E6" w:rsidRPr="006A68E6">
        <w:rPr>
          <w:rFonts w:ascii="Times New Roman" w:hAnsi="Times New Roman" w:cs="Times New Roman"/>
        </w:rPr>
        <w:t xml:space="preserve">Agaku, I., Adisa, A., Akinyamoju, A., &amp; Agboola, S. (2013). A cross-country comparison of the prevalence of exposure to tobacco advertisements among adolescents aged 13-15 years in 20 low and middle income countries. </w:t>
      </w:r>
      <w:r w:rsidR="006A68E6" w:rsidRPr="006A68E6">
        <w:rPr>
          <w:rFonts w:ascii="Times New Roman" w:hAnsi="Times New Roman" w:cs="Times New Roman"/>
          <w:i/>
        </w:rPr>
        <w:t>Tob Induc Dis, 11</w:t>
      </w:r>
      <w:r w:rsidR="006A68E6" w:rsidRPr="006A68E6">
        <w:rPr>
          <w:rFonts w:ascii="Times New Roman" w:hAnsi="Times New Roman" w:cs="Times New Roman"/>
        </w:rPr>
        <w:t>(1), 11. doi:10.1186/1617-9625-11-11</w:t>
      </w:r>
    </w:p>
    <w:p w14:paraId="6AE81106" w14:textId="77777777"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Agaku, I., Ayo-Yusuf, O., Vardavas, C., &amp; Connolly, G. (2014). Predictors and patterns of cigarette and smokeless tobacco use among adolescents in 32 countries, 2007-2011. </w:t>
      </w:r>
      <w:r w:rsidRPr="006A68E6">
        <w:rPr>
          <w:rFonts w:ascii="Times New Roman" w:hAnsi="Times New Roman" w:cs="Times New Roman"/>
          <w:i/>
        </w:rPr>
        <w:t>J Adolesc Health, 54</w:t>
      </w:r>
      <w:r w:rsidRPr="006A68E6">
        <w:rPr>
          <w:rFonts w:ascii="Times New Roman" w:hAnsi="Times New Roman" w:cs="Times New Roman"/>
        </w:rPr>
        <w:t>(1), 47-53. doi:10.1016/j.jadohealth.2013.07.037</w:t>
      </w:r>
    </w:p>
    <w:p w14:paraId="7278EF12" w14:textId="77777777"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Amrock, S., &amp; Weitzman, M. (2015). Adolescents' perceptions of light and intermittent smoking in the United States. </w:t>
      </w:r>
      <w:r w:rsidRPr="006A68E6">
        <w:rPr>
          <w:rFonts w:ascii="Times New Roman" w:hAnsi="Times New Roman" w:cs="Times New Roman"/>
          <w:i/>
        </w:rPr>
        <w:t>Pediatrics, 135</w:t>
      </w:r>
      <w:r w:rsidRPr="006A68E6">
        <w:rPr>
          <w:rFonts w:ascii="Times New Roman" w:hAnsi="Times New Roman" w:cs="Times New Roman"/>
        </w:rPr>
        <w:t>(2), 246-254. doi:10.1542/peds.2014-2502</w:t>
      </w:r>
    </w:p>
    <w:p w14:paraId="199320B9" w14:textId="77777777"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Bauer C, K. C. (2015). Youth and Tobacco. In K. M. Loddenkemper R (Ed.), </w:t>
      </w:r>
      <w:r w:rsidRPr="006A68E6">
        <w:rPr>
          <w:rFonts w:ascii="Times New Roman" w:hAnsi="Times New Roman" w:cs="Times New Roman"/>
          <w:i/>
        </w:rPr>
        <w:t>The Tobacco Epidemic</w:t>
      </w:r>
      <w:r w:rsidRPr="006A68E6">
        <w:rPr>
          <w:rFonts w:ascii="Times New Roman" w:hAnsi="Times New Roman" w:cs="Times New Roman"/>
        </w:rPr>
        <w:t xml:space="preserve"> (Vol. 42, pp. 158-170). Basel: Karger.</w:t>
      </w:r>
    </w:p>
    <w:p w14:paraId="0EBFC7B2" w14:textId="77777777"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Breslau N, P. E. (1996). Smoking Cessation in Young Adults: Age at Initiation of Cigarette Smoking and Other Suspected Influences. </w:t>
      </w:r>
      <w:r w:rsidRPr="006A68E6">
        <w:rPr>
          <w:rFonts w:ascii="Times New Roman" w:hAnsi="Times New Roman" w:cs="Times New Roman"/>
          <w:i/>
        </w:rPr>
        <w:t>American Journal of Public Health, 86</w:t>
      </w:r>
      <w:r w:rsidRPr="006A68E6">
        <w:rPr>
          <w:rFonts w:ascii="Times New Roman" w:hAnsi="Times New Roman" w:cs="Times New Roman"/>
        </w:rPr>
        <w:t xml:space="preserve">, 214-220. </w:t>
      </w:r>
    </w:p>
    <w:p w14:paraId="2F71589B" w14:textId="77777777"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DiFranza J, W. R., Mermelstein R, Pbert L, Klein J, Sargent J,  Ahluwalia J, Lando H, Ossip D, Wilson K, Balk S, Hipple B, Tanski S, Prokhorov A, Best D, Winickoff J. (2011). The Natural History and Diagnosis of Nicotine Addiction. </w:t>
      </w:r>
      <w:r w:rsidRPr="006A68E6">
        <w:rPr>
          <w:rFonts w:ascii="Times New Roman" w:hAnsi="Times New Roman" w:cs="Times New Roman"/>
          <w:i/>
        </w:rPr>
        <w:t>Current Pediatric Reviews, 7</w:t>
      </w:r>
      <w:r w:rsidRPr="006A68E6">
        <w:rPr>
          <w:rFonts w:ascii="Times New Roman" w:hAnsi="Times New Roman" w:cs="Times New Roman"/>
        </w:rPr>
        <w:t xml:space="preserve">, 88-96. </w:t>
      </w:r>
    </w:p>
    <w:p w14:paraId="3E0973E4" w14:textId="30DED81C"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Guindon E, B. D. (2003). Past, Current and Future Trends in Tobacco Use. </w:t>
      </w:r>
      <w:r w:rsidRPr="006A68E6">
        <w:rPr>
          <w:rFonts w:ascii="Times New Roman" w:hAnsi="Times New Roman" w:cs="Times New Roman"/>
          <w:i/>
        </w:rPr>
        <w:t>Tobacco Free Initiative.</w:t>
      </w:r>
      <w:r w:rsidRPr="006A68E6">
        <w:rPr>
          <w:rFonts w:ascii="Times New Roman" w:hAnsi="Times New Roman" w:cs="Times New Roman"/>
        </w:rPr>
        <w:t xml:space="preserve">  Retrieved from </w:t>
      </w:r>
      <w:hyperlink r:id="rId11" w:history="1">
        <w:r w:rsidRPr="006A68E6">
          <w:rPr>
            <w:rStyle w:val="Hyperlink"/>
            <w:rFonts w:ascii="Times New Roman" w:hAnsi="Times New Roman" w:cs="Times New Roman"/>
          </w:rPr>
          <w:t>http://documents.worldbank.org/curated/en/2003/03/4045681/past-current-future-trends-tobacco-use</w:t>
        </w:r>
      </w:hyperlink>
    </w:p>
    <w:p w14:paraId="5144B405" w14:textId="77777777"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James D, C. W., Lindsey R,. (2003). Evaluation of a Tobacco Prevention Curriculum for Elementary School Children. </w:t>
      </w:r>
      <w:r w:rsidRPr="006A68E6">
        <w:rPr>
          <w:rFonts w:ascii="Times New Roman" w:hAnsi="Times New Roman" w:cs="Times New Roman"/>
          <w:i/>
        </w:rPr>
        <w:t>Health Educator, 35</w:t>
      </w:r>
      <w:r w:rsidRPr="006A68E6">
        <w:rPr>
          <w:rFonts w:ascii="Times New Roman" w:hAnsi="Times New Roman" w:cs="Times New Roman"/>
        </w:rPr>
        <w:t xml:space="preserve">(2), 3-8. </w:t>
      </w:r>
    </w:p>
    <w:p w14:paraId="1D9B2B2F" w14:textId="77777777"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Kaduri P, G. T., King G, Mbwambo J, Kilonzo G, Flisher A, Matthews S,. (2005). Social networks' influence on tobacco use among students in Dar es Salaam, Tanzania. </w:t>
      </w:r>
      <w:r w:rsidRPr="006A68E6">
        <w:rPr>
          <w:rFonts w:ascii="Times New Roman" w:hAnsi="Times New Roman" w:cs="Times New Roman"/>
          <w:i/>
        </w:rPr>
        <w:t>Promotion &amp; Education, 12</w:t>
      </w:r>
      <w:r w:rsidRPr="006A68E6">
        <w:rPr>
          <w:rFonts w:ascii="Times New Roman" w:hAnsi="Times New Roman" w:cs="Times New Roman"/>
        </w:rPr>
        <w:t xml:space="preserve">(2), 66-70. </w:t>
      </w:r>
    </w:p>
    <w:p w14:paraId="4703A31F" w14:textId="77777777"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Samet J, S.-Y. Y., World Health Organization,. (2010). 7. Addiction to Nicotine </w:t>
      </w:r>
      <w:r w:rsidRPr="006A68E6">
        <w:rPr>
          <w:rFonts w:ascii="Times New Roman" w:hAnsi="Times New Roman" w:cs="Times New Roman"/>
          <w:i/>
        </w:rPr>
        <w:t xml:space="preserve">Gender, Women, and the Tobacco Epidemic </w:t>
      </w:r>
      <w:r w:rsidRPr="006A68E6">
        <w:rPr>
          <w:rFonts w:ascii="Times New Roman" w:hAnsi="Times New Roman" w:cs="Times New Roman"/>
        </w:rPr>
        <w:t>Geneva, Switzerland: World Health Organization.</w:t>
      </w:r>
    </w:p>
    <w:p w14:paraId="7149BCDF" w14:textId="77777777"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Slovic P. (2000). What Does it Mean to Know a Cumulative Risk? Adolescents' Perceptions of Short-term and Long-term Consequences of Smoking. </w:t>
      </w:r>
      <w:r w:rsidRPr="006A68E6">
        <w:rPr>
          <w:rFonts w:ascii="Times New Roman" w:hAnsi="Times New Roman" w:cs="Times New Roman"/>
          <w:i/>
        </w:rPr>
        <w:t>Journal of Behavioral Decision Making, 13</w:t>
      </w:r>
      <w:r w:rsidRPr="006A68E6">
        <w:rPr>
          <w:rFonts w:ascii="Times New Roman" w:hAnsi="Times New Roman" w:cs="Times New Roman"/>
        </w:rPr>
        <w:t xml:space="preserve">, 259-266. </w:t>
      </w:r>
    </w:p>
    <w:p w14:paraId="3EE8366B" w14:textId="77777777"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Steptoe, A., Wardle, J., Cui, W., Baban, A., Glass, K., Tsuda, A., &amp; Vinck, J. (2002). An international comparison of tobacco smoking, beliefs and risk awareness in university students from 23 countries. </w:t>
      </w:r>
      <w:r w:rsidRPr="006A68E6">
        <w:rPr>
          <w:rFonts w:ascii="Times New Roman" w:hAnsi="Times New Roman" w:cs="Times New Roman"/>
          <w:i/>
        </w:rPr>
        <w:t>Addiction, 97</w:t>
      </w:r>
      <w:r w:rsidRPr="006A68E6">
        <w:rPr>
          <w:rFonts w:ascii="Times New Roman" w:hAnsi="Times New Roman" w:cs="Times New Roman"/>
        </w:rPr>
        <w:t xml:space="preserve">(12), 1561-1571. </w:t>
      </w:r>
    </w:p>
    <w:p w14:paraId="5764E285" w14:textId="768264EC"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U.S. Preventive Services Task Force. (2013). Tobacco Use in Children and Adolescents: Primary Care Interventions.   Retrieved from </w:t>
      </w:r>
      <w:hyperlink r:id="rId12" w:history="1">
        <w:r w:rsidRPr="006A68E6">
          <w:rPr>
            <w:rStyle w:val="Hyperlink"/>
            <w:rFonts w:ascii="Times New Roman" w:hAnsi="Times New Roman" w:cs="Times New Roman"/>
          </w:rPr>
          <w:t>http://www.uspreventiveservicestaskforce.org/Page/Document/UpdateSummaryFinal/tobacco-use-in-children-and-adolescents-primary-care-interventions</w:t>
        </w:r>
      </w:hyperlink>
    </w:p>
    <w:p w14:paraId="0A3F4FC5" w14:textId="77777777"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Wert, D. (1998). </w:t>
      </w:r>
      <w:r w:rsidRPr="006A68E6">
        <w:rPr>
          <w:rFonts w:ascii="Times New Roman" w:hAnsi="Times New Roman" w:cs="Times New Roman"/>
          <w:i/>
        </w:rPr>
        <w:t>Elgin Long-Horn of Nightshade County</w:t>
      </w:r>
      <w:r w:rsidRPr="006A68E6">
        <w:rPr>
          <w:rFonts w:ascii="Times New Roman" w:hAnsi="Times New Roman" w:cs="Times New Roman"/>
        </w:rPr>
        <w:t>. Shepherdstown, WV: Rocky River Publishing.</w:t>
      </w:r>
    </w:p>
    <w:p w14:paraId="4CF8DC7D" w14:textId="6B311F9D"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World Health Organization. (2006). Regulation Urgently Needed to Control Growing List of Deadly Tobacco Products: Media Centre.   Retrieved from </w:t>
      </w:r>
      <w:hyperlink r:id="rId13" w:history="1">
        <w:r w:rsidRPr="006A68E6">
          <w:rPr>
            <w:rStyle w:val="Hyperlink"/>
            <w:rFonts w:ascii="Times New Roman" w:hAnsi="Times New Roman" w:cs="Times New Roman"/>
          </w:rPr>
          <w:t>http://www.who.int/mediacentre/news/releases/2006/pr28/en/</w:t>
        </w:r>
      </w:hyperlink>
    </w:p>
    <w:p w14:paraId="38E506FF" w14:textId="611A0FB5"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lastRenderedPageBreak/>
        <w:t xml:space="preserve">World Health Organization. (2013). mpower. </w:t>
      </w:r>
      <w:r w:rsidRPr="006A68E6">
        <w:rPr>
          <w:rFonts w:ascii="Times New Roman" w:hAnsi="Times New Roman" w:cs="Times New Roman"/>
          <w:i/>
        </w:rPr>
        <w:t>Tobacco Free Initiative.</w:t>
      </w:r>
      <w:r w:rsidRPr="006A68E6">
        <w:rPr>
          <w:rFonts w:ascii="Times New Roman" w:hAnsi="Times New Roman" w:cs="Times New Roman"/>
        </w:rPr>
        <w:t xml:space="preserve">  Retrieved from </w:t>
      </w:r>
      <w:hyperlink r:id="rId14" w:history="1">
        <w:r w:rsidRPr="006A68E6">
          <w:rPr>
            <w:rStyle w:val="Hyperlink"/>
            <w:rFonts w:ascii="Times New Roman" w:hAnsi="Times New Roman" w:cs="Times New Roman"/>
          </w:rPr>
          <w:t>http://www.who.int/tobacco/mpower/en/</w:t>
        </w:r>
      </w:hyperlink>
    </w:p>
    <w:p w14:paraId="4C1DA210" w14:textId="11A2AB6F"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World Health Organization. (2015a). The Millenium Development Goals and Tobacco Control.   Retrieved from </w:t>
      </w:r>
      <w:hyperlink r:id="rId15" w:history="1">
        <w:r w:rsidRPr="006A68E6">
          <w:rPr>
            <w:rStyle w:val="Hyperlink"/>
            <w:rFonts w:ascii="Times New Roman" w:hAnsi="Times New Roman" w:cs="Times New Roman"/>
          </w:rPr>
          <w:t>http://www.who.int/tobacco/control/populations/youth/en/</w:t>
        </w:r>
      </w:hyperlink>
    </w:p>
    <w:p w14:paraId="2346F066" w14:textId="6A74B02D"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World Health Organization. (2015b). Tobacco and Youth. </w:t>
      </w:r>
      <w:r w:rsidRPr="006A68E6">
        <w:rPr>
          <w:rFonts w:ascii="Times New Roman" w:hAnsi="Times New Roman" w:cs="Times New Roman"/>
          <w:i/>
        </w:rPr>
        <w:t>Tobacco Free Initiative.</w:t>
      </w:r>
      <w:r w:rsidRPr="006A68E6">
        <w:rPr>
          <w:rFonts w:ascii="Times New Roman" w:hAnsi="Times New Roman" w:cs="Times New Roman"/>
        </w:rPr>
        <w:t xml:space="preserve">  Retrieved from </w:t>
      </w:r>
      <w:hyperlink r:id="rId16" w:history="1">
        <w:r w:rsidRPr="006A68E6">
          <w:rPr>
            <w:rStyle w:val="Hyperlink"/>
            <w:rFonts w:ascii="Times New Roman" w:hAnsi="Times New Roman" w:cs="Times New Roman"/>
          </w:rPr>
          <w:t>http://www.who.int/tobacco/control/populations/youth/en/</w:t>
        </w:r>
      </w:hyperlink>
    </w:p>
    <w:p w14:paraId="3EEC3FB0" w14:textId="2CC5CB97" w:rsidR="006A68E6" w:rsidRPr="006A68E6" w:rsidRDefault="006A68E6" w:rsidP="006A68E6">
      <w:pPr>
        <w:pStyle w:val="EndNoteBibliography"/>
        <w:ind w:left="720" w:hanging="720"/>
        <w:rPr>
          <w:rFonts w:ascii="Times New Roman" w:hAnsi="Times New Roman" w:cs="Times New Roman"/>
        </w:rPr>
      </w:pPr>
      <w:r w:rsidRPr="006A68E6">
        <w:rPr>
          <w:rFonts w:ascii="Times New Roman" w:hAnsi="Times New Roman" w:cs="Times New Roman"/>
        </w:rPr>
        <w:t xml:space="preserve">World Health Organization. ( 2008 ). mpower. </w:t>
      </w:r>
      <w:r w:rsidRPr="006A68E6">
        <w:rPr>
          <w:rFonts w:ascii="Times New Roman" w:hAnsi="Times New Roman" w:cs="Times New Roman"/>
          <w:i/>
        </w:rPr>
        <w:t>Tobacco Free Initiative.</w:t>
      </w:r>
      <w:r w:rsidRPr="006A68E6">
        <w:rPr>
          <w:rFonts w:ascii="Times New Roman" w:hAnsi="Times New Roman" w:cs="Times New Roman"/>
        </w:rPr>
        <w:t xml:space="preserve">  Retrieved from </w:t>
      </w:r>
      <w:hyperlink r:id="rId17" w:history="1">
        <w:r w:rsidRPr="006A68E6">
          <w:rPr>
            <w:rStyle w:val="Hyperlink"/>
            <w:rFonts w:ascii="Times New Roman" w:hAnsi="Times New Roman" w:cs="Times New Roman"/>
          </w:rPr>
          <w:t>http://www.who.int/tobacco/mpower/2008/en/</w:t>
        </w:r>
      </w:hyperlink>
    </w:p>
    <w:p w14:paraId="7C22B2B2" w14:textId="59EF6E48" w:rsidR="005A7E9C" w:rsidRPr="006A68E6" w:rsidRDefault="00935780">
      <w:pPr>
        <w:rPr>
          <w:rFonts w:ascii="Times New Roman" w:hAnsi="Times New Roman" w:cs="Times New Roman"/>
        </w:rPr>
      </w:pPr>
      <w:r w:rsidRPr="006A68E6">
        <w:rPr>
          <w:rFonts w:ascii="Times New Roman" w:hAnsi="Times New Roman" w:cs="Times New Roman"/>
        </w:rPr>
        <w:fldChar w:fldCharType="end"/>
      </w:r>
    </w:p>
    <w:sectPr w:rsidR="005A7E9C" w:rsidRPr="006A68E6" w:rsidSect="001066F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3BF5A" w14:textId="77777777" w:rsidR="00AB68AC" w:rsidRDefault="00AB68AC" w:rsidP="00D019AB">
      <w:r>
        <w:separator/>
      </w:r>
    </w:p>
  </w:endnote>
  <w:endnote w:type="continuationSeparator" w:id="0">
    <w:p w14:paraId="42605EBD" w14:textId="77777777" w:rsidR="00AB68AC" w:rsidRDefault="00AB68AC" w:rsidP="00D0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67693" w14:textId="77777777" w:rsidR="00324F1F" w:rsidRDefault="00324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690136"/>
      <w:docPartObj>
        <w:docPartGallery w:val="Page Numbers (Bottom of Page)"/>
        <w:docPartUnique/>
      </w:docPartObj>
    </w:sdtPr>
    <w:sdtEndPr>
      <w:rPr>
        <w:noProof/>
      </w:rPr>
    </w:sdtEndPr>
    <w:sdtContent>
      <w:p w14:paraId="349C02FA" w14:textId="6F55DAC7" w:rsidR="00324F1F" w:rsidRDefault="00324F1F">
        <w:pPr>
          <w:pStyle w:val="Footer"/>
          <w:jc w:val="center"/>
        </w:pPr>
        <w:r>
          <w:fldChar w:fldCharType="begin"/>
        </w:r>
        <w:r>
          <w:instrText xml:space="preserve"> PAGE   \* MERGEFORMAT </w:instrText>
        </w:r>
        <w:r>
          <w:fldChar w:fldCharType="separate"/>
        </w:r>
        <w:r w:rsidR="00D2668C">
          <w:rPr>
            <w:noProof/>
          </w:rPr>
          <w:t>12</w:t>
        </w:r>
        <w:r>
          <w:rPr>
            <w:noProof/>
          </w:rPr>
          <w:fldChar w:fldCharType="end"/>
        </w:r>
      </w:p>
    </w:sdtContent>
  </w:sdt>
  <w:p w14:paraId="44AB698B" w14:textId="77777777" w:rsidR="00324F1F" w:rsidRDefault="00324F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493EF" w14:textId="77777777" w:rsidR="00324F1F" w:rsidRDefault="00324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AD951" w14:textId="77777777" w:rsidR="00AB68AC" w:rsidRDefault="00AB68AC" w:rsidP="00D019AB">
      <w:r>
        <w:separator/>
      </w:r>
    </w:p>
  </w:footnote>
  <w:footnote w:type="continuationSeparator" w:id="0">
    <w:p w14:paraId="62966B78" w14:textId="77777777" w:rsidR="00AB68AC" w:rsidRDefault="00AB68AC" w:rsidP="00D01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1F5C9" w14:textId="77777777" w:rsidR="00324F1F" w:rsidRDefault="00324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990B2" w14:textId="7CED7C4F" w:rsidR="008E774B" w:rsidRDefault="008E774B">
    <w:pPr>
      <w:pStyle w:val="Header"/>
      <w:jc w:val="right"/>
    </w:pPr>
  </w:p>
  <w:p w14:paraId="12BCA7EC" w14:textId="77777777" w:rsidR="008E774B" w:rsidRDefault="008E77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98227" w14:textId="77777777" w:rsidR="00324F1F" w:rsidRDefault="00324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multilevel"/>
    <w:tmpl w:val="00000003"/>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00000004"/>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00000005"/>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480063"/>
    <w:multiLevelType w:val="multilevel"/>
    <w:tmpl w:val="E754403C"/>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
      <w:lvlJc w:val="left"/>
      <w:pPr>
        <w:tabs>
          <w:tab w:val="num" w:pos="1890"/>
        </w:tabs>
        <w:ind w:left="1890" w:hanging="360"/>
      </w:pPr>
      <w:rPr>
        <w:rFonts w:ascii="Symbol" w:hAnsi="Symbol" w:hint="default"/>
        <w:sz w:val="20"/>
      </w:rPr>
    </w:lvl>
    <w:lvl w:ilvl="2" w:tentative="1">
      <w:start w:val="1"/>
      <w:numFmt w:val="bullet"/>
      <w:lvlText w:val=""/>
      <w:lvlJc w:val="left"/>
      <w:pPr>
        <w:tabs>
          <w:tab w:val="num" w:pos="2610"/>
        </w:tabs>
        <w:ind w:left="2610" w:hanging="360"/>
      </w:pPr>
      <w:rPr>
        <w:rFonts w:ascii="Symbol" w:hAnsi="Symbol" w:hint="default"/>
        <w:sz w:val="20"/>
      </w:rPr>
    </w:lvl>
    <w:lvl w:ilvl="3" w:tentative="1">
      <w:start w:val="1"/>
      <w:numFmt w:val="bullet"/>
      <w:lvlText w:val=""/>
      <w:lvlJc w:val="left"/>
      <w:pPr>
        <w:tabs>
          <w:tab w:val="num" w:pos="3330"/>
        </w:tabs>
        <w:ind w:left="3330" w:hanging="360"/>
      </w:pPr>
      <w:rPr>
        <w:rFonts w:ascii="Symbol" w:hAnsi="Symbol" w:hint="default"/>
        <w:sz w:val="20"/>
      </w:rPr>
    </w:lvl>
    <w:lvl w:ilvl="4" w:tentative="1">
      <w:start w:val="1"/>
      <w:numFmt w:val="bullet"/>
      <w:lvlText w:val=""/>
      <w:lvlJc w:val="left"/>
      <w:pPr>
        <w:tabs>
          <w:tab w:val="num" w:pos="4050"/>
        </w:tabs>
        <w:ind w:left="4050" w:hanging="360"/>
      </w:pPr>
      <w:rPr>
        <w:rFonts w:ascii="Symbol" w:hAnsi="Symbol" w:hint="default"/>
        <w:sz w:val="20"/>
      </w:rPr>
    </w:lvl>
    <w:lvl w:ilvl="5" w:tentative="1">
      <w:start w:val="1"/>
      <w:numFmt w:val="bullet"/>
      <w:lvlText w:val=""/>
      <w:lvlJc w:val="left"/>
      <w:pPr>
        <w:tabs>
          <w:tab w:val="num" w:pos="4770"/>
        </w:tabs>
        <w:ind w:left="4770" w:hanging="360"/>
      </w:pPr>
      <w:rPr>
        <w:rFonts w:ascii="Symbol" w:hAnsi="Symbol" w:hint="default"/>
        <w:sz w:val="20"/>
      </w:rPr>
    </w:lvl>
    <w:lvl w:ilvl="6" w:tentative="1">
      <w:start w:val="1"/>
      <w:numFmt w:val="bullet"/>
      <w:lvlText w:val=""/>
      <w:lvlJc w:val="left"/>
      <w:pPr>
        <w:tabs>
          <w:tab w:val="num" w:pos="5490"/>
        </w:tabs>
        <w:ind w:left="5490" w:hanging="360"/>
      </w:pPr>
      <w:rPr>
        <w:rFonts w:ascii="Symbol" w:hAnsi="Symbol" w:hint="default"/>
        <w:sz w:val="20"/>
      </w:rPr>
    </w:lvl>
    <w:lvl w:ilvl="7" w:tentative="1">
      <w:start w:val="1"/>
      <w:numFmt w:val="bullet"/>
      <w:lvlText w:val=""/>
      <w:lvlJc w:val="left"/>
      <w:pPr>
        <w:tabs>
          <w:tab w:val="num" w:pos="6210"/>
        </w:tabs>
        <w:ind w:left="6210" w:hanging="360"/>
      </w:pPr>
      <w:rPr>
        <w:rFonts w:ascii="Symbol" w:hAnsi="Symbol" w:hint="default"/>
        <w:sz w:val="20"/>
      </w:rPr>
    </w:lvl>
    <w:lvl w:ilvl="8" w:tentative="1">
      <w:start w:val="1"/>
      <w:numFmt w:val="bullet"/>
      <w:lvlText w:val=""/>
      <w:lvlJc w:val="left"/>
      <w:pPr>
        <w:tabs>
          <w:tab w:val="num" w:pos="6930"/>
        </w:tabs>
        <w:ind w:left="6930" w:hanging="360"/>
      </w:pPr>
      <w:rPr>
        <w:rFonts w:ascii="Symbol" w:hAnsi="Symbol" w:hint="default"/>
        <w:sz w:val="20"/>
      </w:rPr>
    </w:lvl>
  </w:abstractNum>
  <w:abstractNum w:abstractNumId="6">
    <w:nsid w:val="1C6508DA"/>
    <w:multiLevelType w:val="hybridMultilevel"/>
    <w:tmpl w:val="B7BC57B8"/>
    <w:lvl w:ilvl="0" w:tplc="E1FE595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07F21DA"/>
    <w:multiLevelType w:val="hybridMultilevel"/>
    <w:tmpl w:val="D1BCA096"/>
    <w:lvl w:ilvl="0" w:tplc="1B92024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5C749CA"/>
    <w:multiLevelType w:val="hybridMultilevel"/>
    <w:tmpl w:val="50B21D50"/>
    <w:lvl w:ilvl="0" w:tplc="0C08DAF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A9E08EE"/>
    <w:multiLevelType w:val="hybridMultilevel"/>
    <w:tmpl w:val="6EA6406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3D4E2541"/>
    <w:multiLevelType w:val="hybridMultilevel"/>
    <w:tmpl w:val="C5E228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08576A"/>
    <w:multiLevelType w:val="hybridMultilevel"/>
    <w:tmpl w:val="45E24ADE"/>
    <w:lvl w:ilvl="0" w:tplc="51C8DDB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52B41D91"/>
    <w:multiLevelType w:val="multilevel"/>
    <w:tmpl w:val="E068B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310573A"/>
    <w:multiLevelType w:val="hybridMultilevel"/>
    <w:tmpl w:val="24E8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1B6AA1"/>
    <w:multiLevelType w:val="hybridMultilevel"/>
    <w:tmpl w:val="FF52B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B95408"/>
    <w:multiLevelType w:val="hybridMultilevel"/>
    <w:tmpl w:val="FDFAF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F973E6"/>
    <w:multiLevelType w:val="hybridMultilevel"/>
    <w:tmpl w:val="23909DCC"/>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F2202B1"/>
    <w:multiLevelType w:val="hybridMultilevel"/>
    <w:tmpl w:val="042A18A6"/>
    <w:lvl w:ilvl="0" w:tplc="31D64322">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7F6112B3"/>
    <w:multiLevelType w:val="multilevel"/>
    <w:tmpl w:val="067E9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6"/>
  </w:num>
  <w:num w:numId="4">
    <w:abstractNumId w:val="2"/>
  </w:num>
  <w:num w:numId="5">
    <w:abstractNumId w:val="3"/>
  </w:num>
  <w:num w:numId="6">
    <w:abstractNumId w:val="4"/>
  </w:num>
  <w:num w:numId="7">
    <w:abstractNumId w:val="9"/>
  </w:num>
  <w:num w:numId="8">
    <w:abstractNumId w:val="17"/>
  </w:num>
  <w:num w:numId="9">
    <w:abstractNumId w:val="10"/>
  </w:num>
  <w:num w:numId="10">
    <w:abstractNumId w:val="15"/>
  </w:num>
  <w:num w:numId="11">
    <w:abstractNumId w:val="14"/>
  </w:num>
  <w:num w:numId="12">
    <w:abstractNumId w:val="8"/>
  </w:num>
  <w:num w:numId="13">
    <w:abstractNumId w:val="7"/>
  </w:num>
  <w:num w:numId="14">
    <w:abstractNumId w:val="11"/>
  </w:num>
  <w:num w:numId="15">
    <w:abstractNumId w:val="6"/>
  </w:num>
  <w:num w:numId="16">
    <w:abstractNumId w:val="5"/>
  </w:num>
  <w:num w:numId="17">
    <w:abstractNumId w:val="13"/>
  </w:num>
  <w:num w:numId="18">
    <w:abstractNumId w:val="12"/>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Arnold">
    <w15:presenceInfo w15:providerId="Windows Live" w15:userId="dbd76e3d1b8a99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awwxw9puttpspe0vx05prfwadevd2r2zefd&quot;&gt;Elgin&lt;record-ids&gt;&lt;item&gt;1&lt;/item&gt;&lt;item&gt;3&lt;/item&gt;&lt;item&gt;4&lt;/item&gt;&lt;item&gt;5&lt;/item&gt;&lt;item&gt;6&lt;/item&gt;&lt;item&gt;8&lt;/item&gt;&lt;item&gt;9&lt;/item&gt;&lt;item&gt;11&lt;/item&gt;&lt;item&gt;14&lt;/item&gt;&lt;item&gt;15&lt;/item&gt;&lt;item&gt;16&lt;/item&gt;&lt;item&gt;17&lt;/item&gt;&lt;item&gt;18&lt;/item&gt;&lt;item&gt;19&lt;/item&gt;&lt;item&gt;20&lt;/item&gt;&lt;item&gt;21&lt;/item&gt;&lt;item&gt;22&lt;/item&gt;&lt;item&gt;23&lt;/item&gt;&lt;item&gt;24&lt;/item&gt;&lt;/record-ids&gt;&lt;/item&gt;&lt;/Libraries&gt;"/>
  </w:docVars>
  <w:rsids>
    <w:rsidRoot w:val="001066F9"/>
    <w:rsid w:val="0000580F"/>
    <w:rsid w:val="00015E3F"/>
    <w:rsid w:val="00044DFE"/>
    <w:rsid w:val="00046404"/>
    <w:rsid w:val="0005253D"/>
    <w:rsid w:val="000537E4"/>
    <w:rsid w:val="00064F18"/>
    <w:rsid w:val="00076807"/>
    <w:rsid w:val="00076D7A"/>
    <w:rsid w:val="0008268C"/>
    <w:rsid w:val="0008474D"/>
    <w:rsid w:val="00085922"/>
    <w:rsid w:val="00095A3A"/>
    <w:rsid w:val="000B10E9"/>
    <w:rsid w:val="000C2D73"/>
    <w:rsid w:val="000D5299"/>
    <w:rsid w:val="000E13D7"/>
    <w:rsid w:val="000E66AC"/>
    <w:rsid w:val="0010198C"/>
    <w:rsid w:val="001066F9"/>
    <w:rsid w:val="0012187C"/>
    <w:rsid w:val="00130A0D"/>
    <w:rsid w:val="0014769C"/>
    <w:rsid w:val="00185A0D"/>
    <w:rsid w:val="00187F09"/>
    <w:rsid w:val="001A1CD9"/>
    <w:rsid w:val="001B5BC2"/>
    <w:rsid w:val="001F09C4"/>
    <w:rsid w:val="001F101C"/>
    <w:rsid w:val="001F52DC"/>
    <w:rsid w:val="00201268"/>
    <w:rsid w:val="00203DB0"/>
    <w:rsid w:val="00205EF3"/>
    <w:rsid w:val="00225AA5"/>
    <w:rsid w:val="00252F18"/>
    <w:rsid w:val="00297E9C"/>
    <w:rsid w:val="002A562A"/>
    <w:rsid w:val="002B56AC"/>
    <w:rsid w:val="002B7CF5"/>
    <w:rsid w:val="002C4E98"/>
    <w:rsid w:val="002E3830"/>
    <w:rsid w:val="002E65A8"/>
    <w:rsid w:val="002E68E0"/>
    <w:rsid w:val="002F3544"/>
    <w:rsid w:val="002F3C2A"/>
    <w:rsid w:val="002F776E"/>
    <w:rsid w:val="00301A1C"/>
    <w:rsid w:val="00304686"/>
    <w:rsid w:val="003064F0"/>
    <w:rsid w:val="0031689E"/>
    <w:rsid w:val="00324F1F"/>
    <w:rsid w:val="0035187C"/>
    <w:rsid w:val="00355DA0"/>
    <w:rsid w:val="003807F8"/>
    <w:rsid w:val="00396B49"/>
    <w:rsid w:val="003A1079"/>
    <w:rsid w:val="003E5B84"/>
    <w:rsid w:val="003E7784"/>
    <w:rsid w:val="00405BC2"/>
    <w:rsid w:val="00444DCF"/>
    <w:rsid w:val="00445E3A"/>
    <w:rsid w:val="00450264"/>
    <w:rsid w:val="004540A8"/>
    <w:rsid w:val="00457341"/>
    <w:rsid w:val="004615EA"/>
    <w:rsid w:val="00473F8E"/>
    <w:rsid w:val="00476B73"/>
    <w:rsid w:val="00496B1A"/>
    <w:rsid w:val="004B2499"/>
    <w:rsid w:val="004B3877"/>
    <w:rsid w:val="004E35D9"/>
    <w:rsid w:val="004E6780"/>
    <w:rsid w:val="004E7BA2"/>
    <w:rsid w:val="004F7C78"/>
    <w:rsid w:val="00515260"/>
    <w:rsid w:val="005306D0"/>
    <w:rsid w:val="005351E7"/>
    <w:rsid w:val="0054448D"/>
    <w:rsid w:val="00577056"/>
    <w:rsid w:val="005A7E9C"/>
    <w:rsid w:val="005D59E8"/>
    <w:rsid w:val="0060270D"/>
    <w:rsid w:val="00647422"/>
    <w:rsid w:val="006479AE"/>
    <w:rsid w:val="00656371"/>
    <w:rsid w:val="00661504"/>
    <w:rsid w:val="00664FD1"/>
    <w:rsid w:val="00672C32"/>
    <w:rsid w:val="006760E9"/>
    <w:rsid w:val="00685DF8"/>
    <w:rsid w:val="00695745"/>
    <w:rsid w:val="0069785D"/>
    <w:rsid w:val="006A65B0"/>
    <w:rsid w:val="006A68E6"/>
    <w:rsid w:val="006C40AB"/>
    <w:rsid w:val="006D7D79"/>
    <w:rsid w:val="006E58CD"/>
    <w:rsid w:val="006F3206"/>
    <w:rsid w:val="00707D97"/>
    <w:rsid w:val="00713FA6"/>
    <w:rsid w:val="0075211A"/>
    <w:rsid w:val="00790380"/>
    <w:rsid w:val="00793468"/>
    <w:rsid w:val="007A4DFE"/>
    <w:rsid w:val="007B4BD1"/>
    <w:rsid w:val="007C231F"/>
    <w:rsid w:val="007C39DE"/>
    <w:rsid w:val="008020FB"/>
    <w:rsid w:val="00802C3D"/>
    <w:rsid w:val="00811A03"/>
    <w:rsid w:val="008132EE"/>
    <w:rsid w:val="00815922"/>
    <w:rsid w:val="008201BB"/>
    <w:rsid w:val="00835233"/>
    <w:rsid w:val="008444F1"/>
    <w:rsid w:val="00846AEE"/>
    <w:rsid w:val="00846DBB"/>
    <w:rsid w:val="00860D19"/>
    <w:rsid w:val="00886B25"/>
    <w:rsid w:val="00894540"/>
    <w:rsid w:val="008B6904"/>
    <w:rsid w:val="008E54D4"/>
    <w:rsid w:val="008E774B"/>
    <w:rsid w:val="008F093D"/>
    <w:rsid w:val="00913925"/>
    <w:rsid w:val="00915A71"/>
    <w:rsid w:val="00926E59"/>
    <w:rsid w:val="00935780"/>
    <w:rsid w:val="00960CB7"/>
    <w:rsid w:val="00961825"/>
    <w:rsid w:val="00964740"/>
    <w:rsid w:val="00967621"/>
    <w:rsid w:val="009736A9"/>
    <w:rsid w:val="00984AB5"/>
    <w:rsid w:val="0099189A"/>
    <w:rsid w:val="009A178A"/>
    <w:rsid w:val="009A1B93"/>
    <w:rsid w:val="009A4EF8"/>
    <w:rsid w:val="009B35B4"/>
    <w:rsid w:val="009D296F"/>
    <w:rsid w:val="00A41BE9"/>
    <w:rsid w:val="00A50D69"/>
    <w:rsid w:val="00A61CB3"/>
    <w:rsid w:val="00A6712A"/>
    <w:rsid w:val="00A919FB"/>
    <w:rsid w:val="00A9368D"/>
    <w:rsid w:val="00A96E97"/>
    <w:rsid w:val="00AB68AC"/>
    <w:rsid w:val="00AC12E8"/>
    <w:rsid w:val="00AF039E"/>
    <w:rsid w:val="00B02EBB"/>
    <w:rsid w:val="00B30966"/>
    <w:rsid w:val="00B45A09"/>
    <w:rsid w:val="00B6790B"/>
    <w:rsid w:val="00B70D27"/>
    <w:rsid w:val="00B838C5"/>
    <w:rsid w:val="00B949C2"/>
    <w:rsid w:val="00BA4BF3"/>
    <w:rsid w:val="00BC429C"/>
    <w:rsid w:val="00BC62FF"/>
    <w:rsid w:val="00BC6B3E"/>
    <w:rsid w:val="00BC6F8F"/>
    <w:rsid w:val="00BC757E"/>
    <w:rsid w:val="00BE496C"/>
    <w:rsid w:val="00BF682C"/>
    <w:rsid w:val="00C03271"/>
    <w:rsid w:val="00C136D1"/>
    <w:rsid w:val="00C168EC"/>
    <w:rsid w:val="00C518F9"/>
    <w:rsid w:val="00C54E9B"/>
    <w:rsid w:val="00C80A90"/>
    <w:rsid w:val="00C97638"/>
    <w:rsid w:val="00CA60C8"/>
    <w:rsid w:val="00CB0A46"/>
    <w:rsid w:val="00CB2482"/>
    <w:rsid w:val="00CB26F5"/>
    <w:rsid w:val="00CC0250"/>
    <w:rsid w:val="00CD1C11"/>
    <w:rsid w:val="00CD4555"/>
    <w:rsid w:val="00CE13F5"/>
    <w:rsid w:val="00CF153E"/>
    <w:rsid w:val="00D019AB"/>
    <w:rsid w:val="00D03E3E"/>
    <w:rsid w:val="00D1020A"/>
    <w:rsid w:val="00D2668C"/>
    <w:rsid w:val="00D30CC2"/>
    <w:rsid w:val="00D34173"/>
    <w:rsid w:val="00D343A4"/>
    <w:rsid w:val="00D40728"/>
    <w:rsid w:val="00D47083"/>
    <w:rsid w:val="00D54E64"/>
    <w:rsid w:val="00D90FEE"/>
    <w:rsid w:val="00DB4203"/>
    <w:rsid w:val="00DB495D"/>
    <w:rsid w:val="00DB6318"/>
    <w:rsid w:val="00DC67A6"/>
    <w:rsid w:val="00DD7830"/>
    <w:rsid w:val="00E020A7"/>
    <w:rsid w:val="00E1784E"/>
    <w:rsid w:val="00E22147"/>
    <w:rsid w:val="00E26EF7"/>
    <w:rsid w:val="00E35A24"/>
    <w:rsid w:val="00E73658"/>
    <w:rsid w:val="00E80C73"/>
    <w:rsid w:val="00EB5238"/>
    <w:rsid w:val="00EB60F3"/>
    <w:rsid w:val="00ED523C"/>
    <w:rsid w:val="00ED729A"/>
    <w:rsid w:val="00EE1FF4"/>
    <w:rsid w:val="00EE4BD7"/>
    <w:rsid w:val="00EE4E1D"/>
    <w:rsid w:val="00F474FC"/>
    <w:rsid w:val="00F50B82"/>
    <w:rsid w:val="00F668D0"/>
    <w:rsid w:val="00F8686D"/>
    <w:rsid w:val="00F86ADA"/>
    <w:rsid w:val="00FA5395"/>
    <w:rsid w:val="00FB26B3"/>
    <w:rsid w:val="00FB5C0A"/>
    <w:rsid w:val="00FB7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17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6F9"/>
    <w:pPr>
      <w:spacing w:after="0" w:line="240" w:lineRule="auto"/>
    </w:pPr>
    <w:rPr>
      <w:rFonts w:eastAsiaTheme="minorEastAsia"/>
      <w:sz w:val="24"/>
      <w:szCs w:val="24"/>
    </w:rPr>
  </w:style>
  <w:style w:type="paragraph" w:styleId="Heading2">
    <w:name w:val="heading 2"/>
    <w:basedOn w:val="Normal"/>
    <w:next w:val="Normal"/>
    <w:link w:val="Heading2Char"/>
    <w:qFormat/>
    <w:rsid w:val="001066F9"/>
    <w:pPr>
      <w:keepNext/>
      <w:jc w:val="center"/>
      <w:outlineLvl w:val="1"/>
    </w:pPr>
    <w:rPr>
      <w:rFonts w:ascii="Arial" w:eastAsia="Times New Roman" w:hAnsi="Arial" w:cs="Times New Roman"/>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66F9"/>
    <w:rPr>
      <w:rFonts w:ascii="Arial" w:eastAsia="Times New Roman" w:hAnsi="Arial" w:cs="Times New Roman"/>
      <w:b/>
      <w:sz w:val="12"/>
      <w:szCs w:val="24"/>
    </w:rPr>
  </w:style>
  <w:style w:type="table" w:styleId="TableGrid">
    <w:name w:val="Table Grid"/>
    <w:basedOn w:val="TableNormal"/>
    <w:uiPriority w:val="59"/>
    <w:rsid w:val="001066F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066F9"/>
    <w:rPr>
      <w:rFonts w:ascii="Times New Roman" w:eastAsia="Times New Roman" w:hAnsi="Times New Roman" w:cs="Times New Roman"/>
    </w:rPr>
  </w:style>
  <w:style w:type="paragraph" w:styleId="NoSpacing">
    <w:name w:val="No Spacing"/>
    <w:qFormat/>
    <w:rsid w:val="001066F9"/>
    <w:pPr>
      <w:spacing w:after="0" w:line="240" w:lineRule="auto"/>
    </w:pPr>
    <w:rPr>
      <w:rFonts w:ascii="Calibri" w:eastAsia="Times New Roman" w:hAnsi="Calibri" w:cs="Times New Roman"/>
    </w:rPr>
  </w:style>
  <w:style w:type="paragraph" w:customStyle="1" w:styleId="Body">
    <w:name w:val="Body"/>
    <w:rsid w:val="001066F9"/>
    <w:pPr>
      <w:spacing w:after="0" w:line="240" w:lineRule="auto"/>
    </w:pPr>
    <w:rPr>
      <w:rFonts w:ascii="Helvetica" w:eastAsia="Times New Roman" w:hAnsi="Helvetica" w:cs="Times New Roman"/>
      <w:color w:val="000000"/>
      <w:sz w:val="24"/>
      <w:szCs w:val="20"/>
    </w:rPr>
  </w:style>
  <w:style w:type="character" w:styleId="Hyperlink">
    <w:name w:val="Hyperlink"/>
    <w:basedOn w:val="DefaultParagraphFont"/>
    <w:rsid w:val="001066F9"/>
    <w:rPr>
      <w:color w:val="0000FF"/>
      <w:u w:val="single"/>
    </w:rPr>
  </w:style>
  <w:style w:type="paragraph" w:styleId="BodyText">
    <w:name w:val="Body Text"/>
    <w:basedOn w:val="Normal"/>
    <w:link w:val="BodyTextChar"/>
    <w:rsid w:val="001066F9"/>
    <w:pPr>
      <w:widowControl w:val="0"/>
      <w:autoSpaceDE w:val="0"/>
      <w:autoSpaceDN w:val="0"/>
      <w:adjustRightInd w:val="0"/>
    </w:pPr>
    <w:rPr>
      <w:rFonts w:ascii="Arial" w:eastAsia="Times New Roman" w:hAnsi="Arial" w:cs="Times New Roman"/>
      <w:b/>
    </w:rPr>
  </w:style>
  <w:style w:type="character" w:customStyle="1" w:styleId="BodyTextChar">
    <w:name w:val="Body Text Char"/>
    <w:basedOn w:val="DefaultParagraphFont"/>
    <w:link w:val="BodyText"/>
    <w:rsid w:val="001066F9"/>
    <w:rPr>
      <w:rFonts w:ascii="Arial" w:eastAsia="Times New Roman" w:hAnsi="Arial" w:cs="Times New Roman"/>
      <w:b/>
      <w:sz w:val="24"/>
      <w:szCs w:val="24"/>
    </w:rPr>
  </w:style>
  <w:style w:type="paragraph" w:styleId="FootnoteText">
    <w:name w:val="footnote text"/>
    <w:basedOn w:val="Normal"/>
    <w:link w:val="FootnoteTextChar"/>
    <w:semiHidden/>
    <w:rsid w:val="001066F9"/>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1066F9"/>
    <w:rPr>
      <w:rFonts w:ascii="Times New Roman" w:eastAsia="Times New Roman" w:hAnsi="Times New Roman" w:cs="Times New Roman"/>
      <w:sz w:val="24"/>
      <w:szCs w:val="24"/>
    </w:rPr>
  </w:style>
  <w:style w:type="character" w:styleId="FootnoteReference">
    <w:name w:val="footnote reference"/>
    <w:basedOn w:val="DefaultParagraphFont"/>
    <w:semiHidden/>
    <w:rsid w:val="001066F9"/>
    <w:rPr>
      <w:vertAlign w:val="superscript"/>
    </w:rPr>
  </w:style>
  <w:style w:type="paragraph" w:styleId="BalloonText">
    <w:name w:val="Balloon Text"/>
    <w:basedOn w:val="Normal"/>
    <w:link w:val="BalloonTextChar"/>
    <w:uiPriority w:val="99"/>
    <w:semiHidden/>
    <w:unhideWhenUsed/>
    <w:rsid w:val="001066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66F9"/>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1066F9"/>
    <w:rPr>
      <w:sz w:val="16"/>
      <w:szCs w:val="16"/>
    </w:rPr>
  </w:style>
  <w:style w:type="paragraph" w:styleId="CommentText">
    <w:name w:val="annotation text"/>
    <w:basedOn w:val="Normal"/>
    <w:link w:val="CommentTextChar"/>
    <w:uiPriority w:val="99"/>
    <w:semiHidden/>
    <w:unhideWhenUsed/>
    <w:rsid w:val="001066F9"/>
    <w:rPr>
      <w:sz w:val="20"/>
      <w:szCs w:val="20"/>
    </w:rPr>
  </w:style>
  <w:style w:type="character" w:customStyle="1" w:styleId="CommentTextChar">
    <w:name w:val="Comment Text Char"/>
    <w:basedOn w:val="DefaultParagraphFont"/>
    <w:link w:val="CommentText"/>
    <w:uiPriority w:val="99"/>
    <w:semiHidden/>
    <w:rsid w:val="001066F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066F9"/>
    <w:rPr>
      <w:b/>
      <w:bCs/>
    </w:rPr>
  </w:style>
  <w:style w:type="character" w:customStyle="1" w:styleId="CommentSubjectChar">
    <w:name w:val="Comment Subject Char"/>
    <w:basedOn w:val="CommentTextChar"/>
    <w:link w:val="CommentSubject"/>
    <w:uiPriority w:val="99"/>
    <w:semiHidden/>
    <w:rsid w:val="001066F9"/>
    <w:rPr>
      <w:rFonts w:eastAsiaTheme="minorEastAsia"/>
      <w:b/>
      <w:bCs/>
      <w:sz w:val="20"/>
      <w:szCs w:val="20"/>
    </w:rPr>
  </w:style>
  <w:style w:type="character" w:customStyle="1" w:styleId="ref-journal">
    <w:name w:val="ref-journal"/>
    <w:basedOn w:val="DefaultParagraphFont"/>
    <w:rsid w:val="001066F9"/>
  </w:style>
  <w:style w:type="character" w:customStyle="1" w:styleId="ref-vol">
    <w:name w:val="ref-vol"/>
    <w:basedOn w:val="DefaultParagraphFont"/>
    <w:rsid w:val="001066F9"/>
  </w:style>
  <w:style w:type="paragraph" w:customStyle="1" w:styleId="EndNoteBibliographyTitle">
    <w:name w:val="EndNote Bibliography Title"/>
    <w:basedOn w:val="Normal"/>
    <w:link w:val="EndNoteBibliographyTitleChar"/>
    <w:rsid w:val="001066F9"/>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1066F9"/>
    <w:rPr>
      <w:rFonts w:ascii="Calibri" w:eastAsiaTheme="minorEastAsia" w:hAnsi="Calibri"/>
      <w:noProof/>
      <w:sz w:val="24"/>
      <w:szCs w:val="24"/>
    </w:rPr>
  </w:style>
  <w:style w:type="paragraph" w:customStyle="1" w:styleId="EndNoteBibliography">
    <w:name w:val="EndNote Bibliography"/>
    <w:basedOn w:val="Normal"/>
    <w:link w:val="EndNoteBibliographyChar"/>
    <w:rsid w:val="001066F9"/>
    <w:rPr>
      <w:rFonts w:ascii="Calibri" w:hAnsi="Calibri"/>
      <w:noProof/>
    </w:rPr>
  </w:style>
  <w:style w:type="character" w:customStyle="1" w:styleId="EndNoteBibliographyChar">
    <w:name w:val="EndNote Bibliography Char"/>
    <w:basedOn w:val="DefaultParagraphFont"/>
    <w:link w:val="EndNoteBibliography"/>
    <w:rsid w:val="001066F9"/>
    <w:rPr>
      <w:rFonts w:ascii="Calibri" w:eastAsiaTheme="minorEastAsia" w:hAnsi="Calibri"/>
      <w:noProof/>
      <w:sz w:val="24"/>
      <w:szCs w:val="24"/>
    </w:rPr>
  </w:style>
  <w:style w:type="paragraph" w:styleId="ListParagraph">
    <w:name w:val="List Paragraph"/>
    <w:basedOn w:val="Normal"/>
    <w:uiPriority w:val="34"/>
    <w:qFormat/>
    <w:rsid w:val="001066F9"/>
    <w:pPr>
      <w:ind w:left="720"/>
      <w:contextualSpacing/>
    </w:pPr>
  </w:style>
  <w:style w:type="paragraph" w:styleId="PlainText">
    <w:name w:val="Plain Text"/>
    <w:basedOn w:val="Normal"/>
    <w:link w:val="PlainTextChar"/>
    <w:uiPriority w:val="99"/>
    <w:semiHidden/>
    <w:unhideWhenUsed/>
    <w:rsid w:val="006C40AB"/>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6C40AB"/>
    <w:rPr>
      <w:rFonts w:ascii="Calibri" w:hAnsi="Calibri"/>
      <w:szCs w:val="21"/>
    </w:rPr>
  </w:style>
  <w:style w:type="paragraph" w:styleId="HTMLPreformatted">
    <w:name w:val="HTML Preformatted"/>
    <w:basedOn w:val="Normal"/>
    <w:link w:val="HTMLPreformattedChar"/>
    <w:uiPriority w:val="99"/>
    <w:semiHidden/>
    <w:unhideWhenUsed/>
    <w:rsid w:val="00672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72C32"/>
    <w:rPr>
      <w:rFonts w:ascii="Courier New" w:eastAsia="Times New Roman" w:hAnsi="Courier New" w:cs="Courier New"/>
      <w:sz w:val="20"/>
      <w:szCs w:val="20"/>
    </w:rPr>
  </w:style>
  <w:style w:type="paragraph" w:styleId="Header">
    <w:name w:val="header"/>
    <w:basedOn w:val="Normal"/>
    <w:link w:val="HeaderChar"/>
    <w:uiPriority w:val="99"/>
    <w:unhideWhenUsed/>
    <w:rsid w:val="00D019AB"/>
    <w:pPr>
      <w:tabs>
        <w:tab w:val="center" w:pos="4680"/>
        <w:tab w:val="right" w:pos="9360"/>
      </w:tabs>
    </w:pPr>
  </w:style>
  <w:style w:type="character" w:customStyle="1" w:styleId="HeaderChar">
    <w:name w:val="Header Char"/>
    <w:basedOn w:val="DefaultParagraphFont"/>
    <w:link w:val="Header"/>
    <w:uiPriority w:val="99"/>
    <w:rsid w:val="00D019AB"/>
    <w:rPr>
      <w:rFonts w:eastAsiaTheme="minorEastAsia"/>
      <w:sz w:val="24"/>
      <w:szCs w:val="24"/>
    </w:rPr>
  </w:style>
  <w:style w:type="paragraph" w:styleId="Footer">
    <w:name w:val="footer"/>
    <w:basedOn w:val="Normal"/>
    <w:link w:val="FooterChar"/>
    <w:uiPriority w:val="99"/>
    <w:unhideWhenUsed/>
    <w:rsid w:val="00D019AB"/>
    <w:pPr>
      <w:tabs>
        <w:tab w:val="center" w:pos="4680"/>
        <w:tab w:val="right" w:pos="9360"/>
      </w:tabs>
    </w:pPr>
  </w:style>
  <w:style w:type="character" w:customStyle="1" w:styleId="FooterChar">
    <w:name w:val="Footer Char"/>
    <w:basedOn w:val="DefaultParagraphFont"/>
    <w:link w:val="Footer"/>
    <w:uiPriority w:val="99"/>
    <w:rsid w:val="00D019AB"/>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6F9"/>
    <w:pPr>
      <w:spacing w:after="0" w:line="240" w:lineRule="auto"/>
    </w:pPr>
    <w:rPr>
      <w:rFonts w:eastAsiaTheme="minorEastAsia"/>
      <w:sz w:val="24"/>
      <w:szCs w:val="24"/>
    </w:rPr>
  </w:style>
  <w:style w:type="paragraph" w:styleId="Heading2">
    <w:name w:val="heading 2"/>
    <w:basedOn w:val="Normal"/>
    <w:next w:val="Normal"/>
    <w:link w:val="Heading2Char"/>
    <w:qFormat/>
    <w:rsid w:val="001066F9"/>
    <w:pPr>
      <w:keepNext/>
      <w:jc w:val="center"/>
      <w:outlineLvl w:val="1"/>
    </w:pPr>
    <w:rPr>
      <w:rFonts w:ascii="Arial" w:eastAsia="Times New Roman" w:hAnsi="Arial" w:cs="Times New Roman"/>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66F9"/>
    <w:rPr>
      <w:rFonts w:ascii="Arial" w:eastAsia="Times New Roman" w:hAnsi="Arial" w:cs="Times New Roman"/>
      <w:b/>
      <w:sz w:val="12"/>
      <w:szCs w:val="24"/>
    </w:rPr>
  </w:style>
  <w:style w:type="table" w:styleId="TableGrid">
    <w:name w:val="Table Grid"/>
    <w:basedOn w:val="TableNormal"/>
    <w:uiPriority w:val="59"/>
    <w:rsid w:val="001066F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066F9"/>
    <w:rPr>
      <w:rFonts w:ascii="Times New Roman" w:eastAsia="Times New Roman" w:hAnsi="Times New Roman" w:cs="Times New Roman"/>
    </w:rPr>
  </w:style>
  <w:style w:type="paragraph" w:styleId="NoSpacing">
    <w:name w:val="No Spacing"/>
    <w:qFormat/>
    <w:rsid w:val="001066F9"/>
    <w:pPr>
      <w:spacing w:after="0" w:line="240" w:lineRule="auto"/>
    </w:pPr>
    <w:rPr>
      <w:rFonts w:ascii="Calibri" w:eastAsia="Times New Roman" w:hAnsi="Calibri" w:cs="Times New Roman"/>
    </w:rPr>
  </w:style>
  <w:style w:type="paragraph" w:customStyle="1" w:styleId="Body">
    <w:name w:val="Body"/>
    <w:rsid w:val="001066F9"/>
    <w:pPr>
      <w:spacing w:after="0" w:line="240" w:lineRule="auto"/>
    </w:pPr>
    <w:rPr>
      <w:rFonts w:ascii="Helvetica" w:eastAsia="Times New Roman" w:hAnsi="Helvetica" w:cs="Times New Roman"/>
      <w:color w:val="000000"/>
      <w:sz w:val="24"/>
      <w:szCs w:val="20"/>
    </w:rPr>
  </w:style>
  <w:style w:type="character" w:styleId="Hyperlink">
    <w:name w:val="Hyperlink"/>
    <w:basedOn w:val="DefaultParagraphFont"/>
    <w:rsid w:val="001066F9"/>
    <w:rPr>
      <w:color w:val="0000FF"/>
      <w:u w:val="single"/>
    </w:rPr>
  </w:style>
  <w:style w:type="paragraph" w:styleId="BodyText">
    <w:name w:val="Body Text"/>
    <w:basedOn w:val="Normal"/>
    <w:link w:val="BodyTextChar"/>
    <w:rsid w:val="001066F9"/>
    <w:pPr>
      <w:widowControl w:val="0"/>
      <w:autoSpaceDE w:val="0"/>
      <w:autoSpaceDN w:val="0"/>
      <w:adjustRightInd w:val="0"/>
    </w:pPr>
    <w:rPr>
      <w:rFonts w:ascii="Arial" w:eastAsia="Times New Roman" w:hAnsi="Arial" w:cs="Times New Roman"/>
      <w:b/>
    </w:rPr>
  </w:style>
  <w:style w:type="character" w:customStyle="1" w:styleId="BodyTextChar">
    <w:name w:val="Body Text Char"/>
    <w:basedOn w:val="DefaultParagraphFont"/>
    <w:link w:val="BodyText"/>
    <w:rsid w:val="001066F9"/>
    <w:rPr>
      <w:rFonts w:ascii="Arial" w:eastAsia="Times New Roman" w:hAnsi="Arial" w:cs="Times New Roman"/>
      <w:b/>
      <w:sz w:val="24"/>
      <w:szCs w:val="24"/>
    </w:rPr>
  </w:style>
  <w:style w:type="paragraph" w:styleId="FootnoteText">
    <w:name w:val="footnote text"/>
    <w:basedOn w:val="Normal"/>
    <w:link w:val="FootnoteTextChar"/>
    <w:semiHidden/>
    <w:rsid w:val="001066F9"/>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1066F9"/>
    <w:rPr>
      <w:rFonts w:ascii="Times New Roman" w:eastAsia="Times New Roman" w:hAnsi="Times New Roman" w:cs="Times New Roman"/>
      <w:sz w:val="24"/>
      <w:szCs w:val="24"/>
    </w:rPr>
  </w:style>
  <w:style w:type="character" w:styleId="FootnoteReference">
    <w:name w:val="footnote reference"/>
    <w:basedOn w:val="DefaultParagraphFont"/>
    <w:semiHidden/>
    <w:rsid w:val="001066F9"/>
    <w:rPr>
      <w:vertAlign w:val="superscript"/>
    </w:rPr>
  </w:style>
  <w:style w:type="paragraph" w:styleId="BalloonText">
    <w:name w:val="Balloon Text"/>
    <w:basedOn w:val="Normal"/>
    <w:link w:val="BalloonTextChar"/>
    <w:uiPriority w:val="99"/>
    <w:semiHidden/>
    <w:unhideWhenUsed/>
    <w:rsid w:val="001066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66F9"/>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1066F9"/>
    <w:rPr>
      <w:sz w:val="16"/>
      <w:szCs w:val="16"/>
    </w:rPr>
  </w:style>
  <w:style w:type="paragraph" w:styleId="CommentText">
    <w:name w:val="annotation text"/>
    <w:basedOn w:val="Normal"/>
    <w:link w:val="CommentTextChar"/>
    <w:uiPriority w:val="99"/>
    <w:semiHidden/>
    <w:unhideWhenUsed/>
    <w:rsid w:val="001066F9"/>
    <w:rPr>
      <w:sz w:val="20"/>
      <w:szCs w:val="20"/>
    </w:rPr>
  </w:style>
  <w:style w:type="character" w:customStyle="1" w:styleId="CommentTextChar">
    <w:name w:val="Comment Text Char"/>
    <w:basedOn w:val="DefaultParagraphFont"/>
    <w:link w:val="CommentText"/>
    <w:uiPriority w:val="99"/>
    <w:semiHidden/>
    <w:rsid w:val="001066F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066F9"/>
    <w:rPr>
      <w:b/>
      <w:bCs/>
    </w:rPr>
  </w:style>
  <w:style w:type="character" w:customStyle="1" w:styleId="CommentSubjectChar">
    <w:name w:val="Comment Subject Char"/>
    <w:basedOn w:val="CommentTextChar"/>
    <w:link w:val="CommentSubject"/>
    <w:uiPriority w:val="99"/>
    <w:semiHidden/>
    <w:rsid w:val="001066F9"/>
    <w:rPr>
      <w:rFonts w:eastAsiaTheme="minorEastAsia"/>
      <w:b/>
      <w:bCs/>
      <w:sz w:val="20"/>
      <w:szCs w:val="20"/>
    </w:rPr>
  </w:style>
  <w:style w:type="character" w:customStyle="1" w:styleId="ref-journal">
    <w:name w:val="ref-journal"/>
    <w:basedOn w:val="DefaultParagraphFont"/>
    <w:rsid w:val="001066F9"/>
  </w:style>
  <w:style w:type="character" w:customStyle="1" w:styleId="ref-vol">
    <w:name w:val="ref-vol"/>
    <w:basedOn w:val="DefaultParagraphFont"/>
    <w:rsid w:val="001066F9"/>
  </w:style>
  <w:style w:type="paragraph" w:customStyle="1" w:styleId="EndNoteBibliographyTitle">
    <w:name w:val="EndNote Bibliography Title"/>
    <w:basedOn w:val="Normal"/>
    <w:link w:val="EndNoteBibliographyTitleChar"/>
    <w:rsid w:val="001066F9"/>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1066F9"/>
    <w:rPr>
      <w:rFonts w:ascii="Calibri" w:eastAsiaTheme="minorEastAsia" w:hAnsi="Calibri"/>
      <w:noProof/>
      <w:sz w:val="24"/>
      <w:szCs w:val="24"/>
    </w:rPr>
  </w:style>
  <w:style w:type="paragraph" w:customStyle="1" w:styleId="EndNoteBibliography">
    <w:name w:val="EndNote Bibliography"/>
    <w:basedOn w:val="Normal"/>
    <w:link w:val="EndNoteBibliographyChar"/>
    <w:rsid w:val="001066F9"/>
    <w:rPr>
      <w:rFonts w:ascii="Calibri" w:hAnsi="Calibri"/>
      <w:noProof/>
    </w:rPr>
  </w:style>
  <w:style w:type="character" w:customStyle="1" w:styleId="EndNoteBibliographyChar">
    <w:name w:val="EndNote Bibliography Char"/>
    <w:basedOn w:val="DefaultParagraphFont"/>
    <w:link w:val="EndNoteBibliography"/>
    <w:rsid w:val="001066F9"/>
    <w:rPr>
      <w:rFonts w:ascii="Calibri" w:eastAsiaTheme="minorEastAsia" w:hAnsi="Calibri"/>
      <w:noProof/>
      <w:sz w:val="24"/>
      <w:szCs w:val="24"/>
    </w:rPr>
  </w:style>
  <w:style w:type="paragraph" w:styleId="ListParagraph">
    <w:name w:val="List Paragraph"/>
    <w:basedOn w:val="Normal"/>
    <w:uiPriority w:val="34"/>
    <w:qFormat/>
    <w:rsid w:val="001066F9"/>
    <w:pPr>
      <w:ind w:left="720"/>
      <w:contextualSpacing/>
    </w:pPr>
  </w:style>
  <w:style w:type="paragraph" w:styleId="PlainText">
    <w:name w:val="Plain Text"/>
    <w:basedOn w:val="Normal"/>
    <w:link w:val="PlainTextChar"/>
    <w:uiPriority w:val="99"/>
    <w:semiHidden/>
    <w:unhideWhenUsed/>
    <w:rsid w:val="006C40AB"/>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6C40AB"/>
    <w:rPr>
      <w:rFonts w:ascii="Calibri" w:hAnsi="Calibri"/>
      <w:szCs w:val="21"/>
    </w:rPr>
  </w:style>
  <w:style w:type="paragraph" w:styleId="HTMLPreformatted">
    <w:name w:val="HTML Preformatted"/>
    <w:basedOn w:val="Normal"/>
    <w:link w:val="HTMLPreformattedChar"/>
    <w:uiPriority w:val="99"/>
    <w:semiHidden/>
    <w:unhideWhenUsed/>
    <w:rsid w:val="00672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72C32"/>
    <w:rPr>
      <w:rFonts w:ascii="Courier New" w:eastAsia="Times New Roman" w:hAnsi="Courier New" w:cs="Courier New"/>
      <w:sz w:val="20"/>
      <w:szCs w:val="20"/>
    </w:rPr>
  </w:style>
  <w:style w:type="paragraph" w:styleId="Header">
    <w:name w:val="header"/>
    <w:basedOn w:val="Normal"/>
    <w:link w:val="HeaderChar"/>
    <w:uiPriority w:val="99"/>
    <w:unhideWhenUsed/>
    <w:rsid w:val="00D019AB"/>
    <w:pPr>
      <w:tabs>
        <w:tab w:val="center" w:pos="4680"/>
        <w:tab w:val="right" w:pos="9360"/>
      </w:tabs>
    </w:pPr>
  </w:style>
  <w:style w:type="character" w:customStyle="1" w:styleId="HeaderChar">
    <w:name w:val="Header Char"/>
    <w:basedOn w:val="DefaultParagraphFont"/>
    <w:link w:val="Header"/>
    <w:uiPriority w:val="99"/>
    <w:rsid w:val="00D019AB"/>
    <w:rPr>
      <w:rFonts w:eastAsiaTheme="minorEastAsia"/>
      <w:sz w:val="24"/>
      <w:szCs w:val="24"/>
    </w:rPr>
  </w:style>
  <w:style w:type="paragraph" w:styleId="Footer">
    <w:name w:val="footer"/>
    <w:basedOn w:val="Normal"/>
    <w:link w:val="FooterChar"/>
    <w:uiPriority w:val="99"/>
    <w:unhideWhenUsed/>
    <w:rsid w:val="00D019AB"/>
    <w:pPr>
      <w:tabs>
        <w:tab w:val="center" w:pos="4680"/>
        <w:tab w:val="right" w:pos="9360"/>
      </w:tabs>
    </w:pPr>
  </w:style>
  <w:style w:type="character" w:customStyle="1" w:styleId="FooterChar">
    <w:name w:val="Footer Char"/>
    <w:basedOn w:val="DefaultParagraphFont"/>
    <w:link w:val="Footer"/>
    <w:uiPriority w:val="99"/>
    <w:rsid w:val="00D019A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6487">
      <w:bodyDiv w:val="1"/>
      <w:marLeft w:val="0"/>
      <w:marRight w:val="0"/>
      <w:marTop w:val="0"/>
      <w:marBottom w:val="0"/>
      <w:divBdr>
        <w:top w:val="none" w:sz="0" w:space="0" w:color="auto"/>
        <w:left w:val="none" w:sz="0" w:space="0" w:color="auto"/>
        <w:bottom w:val="none" w:sz="0" w:space="0" w:color="auto"/>
        <w:right w:val="none" w:sz="0" w:space="0" w:color="auto"/>
      </w:divBdr>
    </w:div>
    <w:div w:id="354038886">
      <w:bodyDiv w:val="1"/>
      <w:marLeft w:val="0"/>
      <w:marRight w:val="0"/>
      <w:marTop w:val="0"/>
      <w:marBottom w:val="0"/>
      <w:divBdr>
        <w:top w:val="none" w:sz="0" w:space="0" w:color="auto"/>
        <w:left w:val="none" w:sz="0" w:space="0" w:color="auto"/>
        <w:bottom w:val="none" w:sz="0" w:space="0" w:color="auto"/>
        <w:right w:val="none" w:sz="0" w:space="0" w:color="auto"/>
      </w:divBdr>
    </w:div>
    <w:div w:id="822431115">
      <w:bodyDiv w:val="1"/>
      <w:marLeft w:val="0"/>
      <w:marRight w:val="0"/>
      <w:marTop w:val="0"/>
      <w:marBottom w:val="0"/>
      <w:divBdr>
        <w:top w:val="none" w:sz="0" w:space="0" w:color="auto"/>
        <w:left w:val="none" w:sz="0" w:space="0" w:color="auto"/>
        <w:bottom w:val="none" w:sz="0" w:space="0" w:color="auto"/>
        <w:right w:val="none" w:sz="0" w:space="0" w:color="auto"/>
      </w:divBdr>
    </w:div>
    <w:div w:id="956374238">
      <w:bodyDiv w:val="1"/>
      <w:marLeft w:val="0"/>
      <w:marRight w:val="0"/>
      <w:marTop w:val="0"/>
      <w:marBottom w:val="0"/>
      <w:divBdr>
        <w:top w:val="none" w:sz="0" w:space="0" w:color="auto"/>
        <w:left w:val="none" w:sz="0" w:space="0" w:color="auto"/>
        <w:bottom w:val="none" w:sz="0" w:space="0" w:color="auto"/>
        <w:right w:val="none" w:sz="0" w:space="0" w:color="auto"/>
      </w:divBdr>
    </w:div>
    <w:div w:id="1460415207">
      <w:bodyDiv w:val="1"/>
      <w:marLeft w:val="0"/>
      <w:marRight w:val="0"/>
      <w:marTop w:val="0"/>
      <w:marBottom w:val="0"/>
      <w:divBdr>
        <w:top w:val="none" w:sz="0" w:space="0" w:color="auto"/>
        <w:left w:val="none" w:sz="0" w:space="0" w:color="auto"/>
        <w:bottom w:val="none" w:sz="0" w:space="0" w:color="auto"/>
        <w:right w:val="none" w:sz="0" w:space="0" w:color="auto"/>
      </w:divBdr>
    </w:div>
    <w:div w:id="1549102738">
      <w:bodyDiv w:val="1"/>
      <w:marLeft w:val="0"/>
      <w:marRight w:val="0"/>
      <w:marTop w:val="0"/>
      <w:marBottom w:val="0"/>
      <w:divBdr>
        <w:top w:val="none" w:sz="0" w:space="0" w:color="auto"/>
        <w:left w:val="none" w:sz="0" w:space="0" w:color="auto"/>
        <w:bottom w:val="none" w:sz="0" w:space="0" w:color="auto"/>
        <w:right w:val="none" w:sz="0" w:space="0" w:color="auto"/>
      </w:divBdr>
    </w:div>
    <w:div w:id="15741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int/mediacentre/news/releases/2006/pr28/en/"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uspreventiveservicestaskforce.org/Page/Document/UpdateSummaryFinal/tobacco-use-in-children-and-adolescents-primary-care-interventions" TargetMode="External"/><Relationship Id="rId17" Type="http://schemas.openxmlformats.org/officeDocument/2006/relationships/hyperlink" Target="http://www.who.int/tobacco/mpower/2008/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ho.int/tobacco/control/populations/youth/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uments.worldbank.org/curated/en/2003/03/4045681/past-current-future-trends-tobacco-us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ho.int/tobacco/control/populations/youth/en/"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en.wikipedia.org/wiki/Private_sector" TargetMode="External"/><Relationship Id="rId14" Type="http://schemas.openxmlformats.org/officeDocument/2006/relationships/hyperlink" Target="http://www.who.int/tobacco/mpower/e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C8D62-6068-4734-BC19-2BE2E008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5195</Words>
  <Characters>29615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34741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A. Albrecht</dc:creator>
  <cp:lastModifiedBy>Norma A. Albrecht</cp:lastModifiedBy>
  <cp:revision>19</cp:revision>
  <cp:lastPrinted>2016-10-04T13:51:00Z</cp:lastPrinted>
  <dcterms:created xsi:type="dcterms:W3CDTF">2016-09-27T16:36:00Z</dcterms:created>
  <dcterms:modified xsi:type="dcterms:W3CDTF">2016-10-07T14:09:00Z</dcterms:modified>
</cp:coreProperties>
</file>