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F6B" w:rsidRDefault="00B23F6B" w:rsidP="00B23F6B">
      <w:pPr>
        <w:spacing w:after="0" w:line="480" w:lineRule="auto"/>
        <w:jc w:val="center"/>
        <w:rPr>
          <w:rFonts w:ascii="Times New Roman" w:hAnsi="Times New Roman" w:cs="Times New Roman"/>
          <w:sz w:val="24"/>
          <w:szCs w:val="24"/>
        </w:rPr>
      </w:pPr>
      <w:bookmarkStart w:id="0" w:name="_GoBack"/>
      <w:bookmarkEnd w:id="0"/>
    </w:p>
    <w:p w:rsidR="00B23F6B" w:rsidRPr="00B301D1" w:rsidRDefault="00B23F6B" w:rsidP="00B23F6B">
      <w:pPr>
        <w:spacing w:after="0" w:line="480" w:lineRule="auto"/>
        <w:jc w:val="center"/>
        <w:rPr>
          <w:rFonts w:ascii="Times New Roman" w:hAnsi="Times New Roman" w:cs="Times New Roman"/>
          <w:b/>
          <w:bCs/>
          <w:sz w:val="24"/>
          <w:szCs w:val="24"/>
        </w:rPr>
      </w:pPr>
      <w:r w:rsidRPr="00B301D1">
        <w:rPr>
          <w:rFonts w:ascii="Times New Roman" w:hAnsi="Times New Roman" w:cs="Times New Roman"/>
          <w:b/>
          <w:bCs/>
          <w:sz w:val="24"/>
          <w:szCs w:val="24"/>
        </w:rPr>
        <w:t>Pregnancy-Related Experiences of Bangladeshi Immigrant Women</w:t>
      </w:r>
    </w:p>
    <w:p w:rsidR="00B23F6B" w:rsidRDefault="00B23F6B" w:rsidP="00B23F6B">
      <w:pPr>
        <w:spacing w:after="0" w:line="480" w:lineRule="auto"/>
        <w:jc w:val="center"/>
        <w:rPr>
          <w:rFonts w:ascii="Times New Roman" w:hAnsi="Times New Roman" w:cs="Times New Roman"/>
          <w:sz w:val="24"/>
          <w:szCs w:val="24"/>
        </w:rPr>
      </w:pPr>
    </w:p>
    <w:p w:rsidR="00B23F6B" w:rsidRDefault="00B23F6B" w:rsidP="00B23F6B">
      <w:pPr>
        <w:spacing w:after="0" w:line="480" w:lineRule="auto"/>
        <w:jc w:val="center"/>
        <w:rPr>
          <w:rFonts w:ascii="Times New Roman" w:hAnsi="Times New Roman" w:cs="Times New Roman"/>
          <w:sz w:val="24"/>
          <w:szCs w:val="24"/>
        </w:rPr>
      </w:pPr>
    </w:p>
    <w:p w:rsidR="00B23F6B" w:rsidRDefault="00B23F6B" w:rsidP="00B23F6B">
      <w:pPr>
        <w:spacing w:after="0" w:line="480" w:lineRule="auto"/>
        <w:jc w:val="center"/>
        <w:rPr>
          <w:rFonts w:ascii="Times New Roman" w:hAnsi="Times New Roman" w:cs="Times New Roman"/>
          <w:sz w:val="24"/>
          <w:szCs w:val="24"/>
        </w:rPr>
      </w:pPr>
    </w:p>
    <w:p w:rsidR="00B23F6B" w:rsidRDefault="00B23F6B" w:rsidP="00B23F6B">
      <w:pPr>
        <w:spacing w:after="0" w:line="480" w:lineRule="auto"/>
        <w:jc w:val="center"/>
        <w:rPr>
          <w:rFonts w:ascii="Times New Roman" w:hAnsi="Times New Roman" w:cs="Times New Roman"/>
          <w:sz w:val="24"/>
          <w:szCs w:val="24"/>
        </w:rPr>
      </w:pPr>
    </w:p>
    <w:p w:rsidR="00B23F6B" w:rsidRPr="00B301D1" w:rsidRDefault="00B301D1" w:rsidP="00B301D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Kamrun N. Mustafa, Ph</w:t>
      </w:r>
      <w:r w:rsidR="00B23F6B" w:rsidRPr="00B301D1">
        <w:rPr>
          <w:rFonts w:ascii="Times New Roman" w:hAnsi="Times New Roman" w:cs="Times New Roman"/>
          <w:b/>
          <w:bCs/>
          <w:sz w:val="24"/>
          <w:szCs w:val="24"/>
        </w:rPr>
        <w:t>D</w:t>
      </w:r>
      <w:r>
        <w:rPr>
          <w:rFonts w:ascii="Times New Roman" w:hAnsi="Times New Roman" w:cs="Times New Roman"/>
          <w:b/>
          <w:bCs/>
          <w:sz w:val="24"/>
          <w:szCs w:val="24"/>
        </w:rPr>
        <w:t>, CHES</w:t>
      </w:r>
    </w:p>
    <w:p w:rsidR="00B23F6B" w:rsidRDefault="00B23F6B" w:rsidP="00B301D1">
      <w:pPr>
        <w:spacing w:after="0" w:line="240" w:lineRule="auto"/>
        <w:rPr>
          <w:rFonts w:ascii="Times New Roman" w:hAnsi="Times New Roman" w:cs="Times New Roman"/>
          <w:sz w:val="24"/>
          <w:szCs w:val="24"/>
        </w:rPr>
      </w:pPr>
      <w:r>
        <w:rPr>
          <w:rFonts w:ascii="Times New Roman" w:hAnsi="Times New Roman" w:cs="Times New Roman"/>
          <w:sz w:val="24"/>
          <w:szCs w:val="24"/>
        </w:rPr>
        <w:t>Visiting Assistant Professor</w:t>
      </w:r>
    </w:p>
    <w:p w:rsidR="00B23F6B" w:rsidRDefault="00B23F6B" w:rsidP="00B301D1">
      <w:pPr>
        <w:spacing w:after="0" w:line="240" w:lineRule="auto"/>
        <w:rPr>
          <w:rFonts w:ascii="Times New Roman" w:hAnsi="Times New Roman" w:cs="Times New Roman"/>
          <w:sz w:val="24"/>
          <w:szCs w:val="24"/>
        </w:rPr>
      </w:pPr>
      <w:r>
        <w:rPr>
          <w:rFonts w:ascii="Times New Roman" w:hAnsi="Times New Roman" w:cs="Times New Roman"/>
          <w:sz w:val="24"/>
          <w:szCs w:val="24"/>
        </w:rPr>
        <w:t>Department of Public Health</w:t>
      </w:r>
    </w:p>
    <w:p w:rsidR="00B301D1" w:rsidRDefault="00B301D1" w:rsidP="00B301D1">
      <w:pPr>
        <w:spacing w:after="0" w:line="240" w:lineRule="auto"/>
        <w:rPr>
          <w:rFonts w:ascii="Times New Roman" w:hAnsi="Times New Roman" w:cs="Times New Roman"/>
          <w:sz w:val="24"/>
          <w:szCs w:val="24"/>
        </w:rPr>
      </w:pPr>
      <w:r>
        <w:rPr>
          <w:rFonts w:ascii="Times New Roman" w:hAnsi="Times New Roman" w:cs="Times New Roman"/>
          <w:sz w:val="24"/>
          <w:szCs w:val="24"/>
        </w:rPr>
        <w:t>University of Southern Mississippi</w:t>
      </w:r>
    </w:p>
    <w:p w:rsidR="00B23F6B" w:rsidRDefault="00B23F6B" w:rsidP="00B301D1">
      <w:pPr>
        <w:spacing w:after="0" w:line="240" w:lineRule="auto"/>
        <w:rPr>
          <w:rFonts w:ascii="Times New Roman" w:hAnsi="Times New Roman" w:cs="Times New Roman"/>
          <w:sz w:val="24"/>
          <w:szCs w:val="24"/>
        </w:rPr>
      </w:pPr>
      <w:r>
        <w:rPr>
          <w:rFonts w:ascii="Times New Roman" w:hAnsi="Times New Roman" w:cs="Times New Roman"/>
          <w:sz w:val="24"/>
          <w:szCs w:val="24"/>
        </w:rPr>
        <w:t>Southern Hall, Lower Level Room 13</w:t>
      </w:r>
    </w:p>
    <w:p w:rsidR="00B23F6B" w:rsidRDefault="00B23F6B" w:rsidP="00B301D1">
      <w:pPr>
        <w:spacing w:after="0" w:line="240" w:lineRule="auto"/>
        <w:rPr>
          <w:rFonts w:ascii="Times New Roman" w:hAnsi="Times New Roman" w:cs="Times New Roman"/>
          <w:sz w:val="24"/>
          <w:szCs w:val="24"/>
        </w:rPr>
      </w:pPr>
      <w:r>
        <w:rPr>
          <w:rFonts w:ascii="Times New Roman" w:hAnsi="Times New Roman" w:cs="Times New Roman"/>
          <w:sz w:val="24"/>
          <w:szCs w:val="24"/>
        </w:rPr>
        <w:t>118 College Drive, Box #5122</w:t>
      </w:r>
    </w:p>
    <w:p w:rsidR="00B23F6B" w:rsidRDefault="00B23F6B" w:rsidP="00B301D1">
      <w:pPr>
        <w:spacing w:after="0" w:line="240" w:lineRule="auto"/>
        <w:rPr>
          <w:rFonts w:ascii="Times New Roman" w:hAnsi="Times New Roman" w:cs="Times New Roman"/>
          <w:sz w:val="24"/>
          <w:szCs w:val="24"/>
        </w:rPr>
      </w:pPr>
      <w:r>
        <w:rPr>
          <w:rFonts w:ascii="Times New Roman" w:hAnsi="Times New Roman" w:cs="Times New Roman"/>
          <w:sz w:val="24"/>
          <w:szCs w:val="24"/>
        </w:rPr>
        <w:t>Hattiesburg, MS 39406</w:t>
      </w:r>
    </w:p>
    <w:p w:rsidR="00B23F6B" w:rsidRDefault="00B23F6B" w:rsidP="00B301D1">
      <w:pPr>
        <w:spacing w:after="0" w:line="240" w:lineRule="auto"/>
        <w:rPr>
          <w:rFonts w:ascii="Times New Roman" w:hAnsi="Times New Roman" w:cs="Times New Roman"/>
          <w:sz w:val="24"/>
          <w:szCs w:val="24"/>
        </w:rPr>
      </w:pPr>
      <w:r>
        <w:rPr>
          <w:rFonts w:ascii="Times New Roman" w:hAnsi="Times New Roman" w:cs="Times New Roman"/>
          <w:sz w:val="24"/>
          <w:szCs w:val="24"/>
        </w:rPr>
        <w:t>Phone: 601.266.5437</w:t>
      </w:r>
    </w:p>
    <w:p w:rsidR="00B23F6B" w:rsidRDefault="00724449" w:rsidP="00B301D1">
      <w:pPr>
        <w:spacing w:after="0" w:line="240" w:lineRule="auto"/>
        <w:rPr>
          <w:rFonts w:ascii="Times New Roman" w:hAnsi="Times New Roman" w:cs="Times New Roman"/>
          <w:sz w:val="24"/>
          <w:szCs w:val="24"/>
        </w:rPr>
      </w:pPr>
      <w:hyperlink r:id="rId8" w:history="1">
        <w:r w:rsidR="00B301D1" w:rsidRPr="00256812">
          <w:rPr>
            <w:rStyle w:val="Hyperlink"/>
            <w:rFonts w:ascii="Times New Roman" w:hAnsi="Times New Roman" w:cs="Times New Roman"/>
            <w:sz w:val="24"/>
            <w:szCs w:val="24"/>
          </w:rPr>
          <w:t>kamrun.mustafa@usm.edu</w:t>
        </w:r>
      </w:hyperlink>
      <w:r w:rsidR="00B301D1">
        <w:rPr>
          <w:rFonts w:ascii="Times New Roman" w:hAnsi="Times New Roman" w:cs="Times New Roman"/>
          <w:sz w:val="24"/>
          <w:szCs w:val="24"/>
        </w:rPr>
        <w:t xml:space="preserve"> </w:t>
      </w:r>
    </w:p>
    <w:p w:rsidR="00B23F6B" w:rsidRDefault="00B23F6B" w:rsidP="00B23F6B">
      <w:pPr>
        <w:spacing w:after="0" w:line="480" w:lineRule="auto"/>
        <w:rPr>
          <w:rFonts w:ascii="Times New Roman" w:hAnsi="Times New Roman" w:cs="Times New Roman"/>
          <w:sz w:val="24"/>
          <w:szCs w:val="24"/>
        </w:rPr>
      </w:pPr>
      <w:r>
        <w:rPr>
          <w:rFonts w:ascii="Times New Roman" w:hAnsi="Times New Roman" w:cs="Times New Roman"/>
          <w:sz w:val="24"/>
          <w:szCs w:val="24"/>
        </w:rPr>
        <w:t> </w:t>
      </w:r>
    </w:p>
    <w:p w:rsidR="00B301D1" w:rsidRPr="00B301D1" w:rsidRDefault="00B301D1" w:rsidP="00B301D1">
      <w:pPr>
        <w:pStyle w:val="yiv3515667456msonormal"/>
        <w:rPr>
          <w:rFonts w:eastAsia="SimSun"/>
          <w:kern w:val="1"/>
          <w:lang w:eastAsia="ar-SA" w:bidi="ar-SA"/>
        </w:rPr>
      </w:pPr>
      <w:r w:rsidRPr="00B301D1">
        <w:rPr>
          <w:rFonts w:eastAsia="SimSun"/>
          <w:b/>
          <w:bCs/>
          <w:kern w:val="1"/>
          <w:lang w:eastAsia="ar-SA" w:bidi="ar-SA"/>
        </w:rPr>
        <w:t xml:space="preserve">Mark J. </w:t>
      </w:r>
      <w:proofErr w:type="spellStart"/>
      <w:r w:rsidRPr="00B301D1">
        <w:rPr>
          <w:rFonts w:eastAsia="SimSun"/>
          <w:b/>
          <w:bCs/>
          <w:kern w:val="1"/>
          <w:lang w:eastAsia="ar-SA" w:bidi="ar-SA"/>
        </w:rPr>
        <w:t>Kittleson</w:t>
      </w:r>
      <w:proofErr w:type="spellEnd"/>
      <w:r w:rsidRPr="00B301D1">
        <w:rPr>
          <w:rFonts w:eastAsia="SimSun"/>
          <w:b/>
          <w:bCs/>
          <w:kern w:val="1"/>
          <w:lang w:eastAsia="ar-SA" w:bidi="ar-SA"/>
        </w:rPr>
        <w:t>, PhD, FAAHB, FAAHE</w:t>
      </w:r>
      <w:r w:rsidRPr="00B301D1">
        <w:rPr>
          <w:rFonts w:eastAsia="SimSun"/>
          <w:b/>
          <w:bCs/>
          <w:kern w:val="1"/>
          <w:lang w:eastAsia="ar-SA" w:bidi="ar-SA"/>
        </w:rPr>
        <w:br/>
      </w:r>
      <w:r w:rsidRPr="00B301D1">
        <w:rPr>
          <w:rFonts w:eastAsia="SimSun"/>
          <w:kern w:val="1"/>
          <w:lang w:eastAsia="ar-SA" w:bidi="ar-SA"/>
        </w:rPr>
        <w:t>Dean, School of Health &amp; Human Performance</w:t>
      </w:r>
      <w:r w:rsidRPr="00B301D1">
        <w:rPr>
          <w:rFonts w:eastAsia="SimSun"/>
          <w:kern w:val="1"/>
          <w:lang w:eastAsia="ar-SA" w:bidi="ar-SA"/>
        </w:rPr>
        <w:br/>
      </w:r>
      <w:proofErr w:type="gramStart"/>
      <w:r w:rsidRPr="00B301D1">
        <w:rPr>
          <w:rFonts w:eastAsia="SimSun"/>
          <w:kern w:val="1"/>
          <w:lang w:eastAsia="ar-SA" w:bidi="ar-SA"/>
        </w:rPr>
        <w:t>The</w:t>
      </w:r>
      <w:proofErr w:type="gramEnd"/>
      <w:r w:rsidRPr="00B301D1">
        <w:rPr>
          <w:rFonts w:eastAsia="SimSun"/>
          <w:kern w:val="1"/>
          <w:lang w:eastAsia="ar-SA" w:bidi="ar-SA"/>
        </w:rPr>
        <w:t xml:space="preserve"> College at Brockport, State University of New York</w:t>
      </w:r>
      <w:r w:rsidRPr="00B301D1">
        <w:rPr>
          <w:rFonts w:eastAsia="SimSun"/>
          <w:kern w:val="1"/>
          <w:lang w:eastAsia="ar-SA" w:bidi="ar-SA"/>
        </w:rPr>
        <w:br/>
        <w:t>350 New Campus Drive</w:t>
      </w:r>
      <w:r w:rsidRPr="00B301D1">
        <w:rPr>
          <w:rFonts w:eastAsia="SimSun"/>
          <w:kern w:val="1"/>
          <w:lang w:eastAsia="ar-SA" w:bidi="ar-SA"/>
        </w:rPr>
        <w:br/>
        <w:t>Brockport, NY  14420</w:t>
      </w:r>
      <w:r w:rsidRPr="00B301D1">
        <w:rPr>
          <w:rFonts w:eastAsia="SimSun"/>
          <w:kern w:val="1"/>
          <w:lang w:eastAsia="ar-SA" w:bidi="ar-SA"/>
        </w:rPr>
        <w:br/>
      </w:r>
      <w:r>
        <w:rPr>
          <w:rFonts w:eastAsia="SimSun"/>
          <w:kern w:val="1"/>
          <w:lang w:eastAsia="ar-SA" w:bidi="ar-SA"/>
        </w:rPr>
        <w:t xml:space="preserve">Phone: </w:t>
      </w:r>
      <w:r w:rsidRPr="00B301D1">
        <w:rPr>
          <w:rFonts w:eastAsia="SimSun"/>
          <w:kern w:val="1"/>
          <w:lang w:eastAsia="ar-SA" w:bidi="ar-SA"/>
        </w:rPr>
        <w:t>585-395-2350</w:t>
      </w:r>
    </w:p>
    <w:p w:rsidR="00B301D1" w:rsidRDefault="00B301D1" w:rsidP="00B23F6B">
      <w:pPr>
        <w:spacing w:after="0" w:line="480" w:lineRule="auto"/>
        <w:rPr>
          <w:rFonts w:ascii="Times New Roman" w:hAnsi="Times New Roman" w:cs="Times New Roman"/>
          <w:sz w:val="24"/>
          <w:szCs w:val="24"/>
        </w:rPr>
      </w:pPr>
    </w:p>
    <w:p w:rsidR="00B23F6B" w:rsidRDefault="00B23F6B" w:rsidP="00B23F6B">
      <w:pPr>
        <w:spacing w:after="0" w:line="480" w:lineRule="auto"/>
        <w:rPr>
          <w:rFonts w:ascii="Times New Roman" w:hAnsi="Times New Roman" w:cs="Times New Roman"/>
          <w:sz w:val="24"/>
          <w:szCs w:val="24"/>
        </w:rPr>
      </w:pPr>
    </w:p>
    <w:p w:rsidR="00B23F6B" w:rsidRDefault="00B23F6B" w:rsidP="00B23F6B">
      <w:pPr>
        <w:rPr>
          <w:rFonts w:ascii="Times New Roman" w:hAnsi="Times New Roman" w:cs="Times New Roman"/>
          <w:sz w:val="24"/>
          <w:szCs w:val="24"/>
        </w:rPr>
      </w:pPr>
    </w:p>
    <w:p w:rsidR="00B23F6B" w:rsidRDefault="00B23F6B" w:rsidP="00B23F6B">
      <w:pPr>
        <w:pageBreakBefore/>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rsidR="005F2961" w:rsidRDefault="005F2961" w:rsidP="005F2961">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This study explores the pregnancy-related experiences of 10 immigrant Bangladeshi-American mothers living in New York City. This qualitative research, done in the form of interviews and participant observations, revealed that the women faced several problems including financial instability, isolation, loss of social status, and loss of their identity as (Bangladeshi) Muslims. The research also found that initial settlement challenges adversely impacted their psycho-social and physical well-being which, in turn, affected their prenatal health. </w:t>
      </w:r>
    </w:p>
    <w:p w:rsidR="005F2961" w:rsidRDefault="005F2961" w:rsidP="005F2961">
      <w:pPr>
        <w:spacing w:after="0" w:line="480" w:lineRule="auto"/>
        <w:ind w:firstLine="720"/>
        <w:rPr>
          <w:rFonts w:ascii="Times New Roman" w:hAnsi="Times New Roman" w:cs="Times New Roman"/>
          <w:sz w:val="24"/>
          <w:szCs w:val="24"/>
        </w:rPr>
      </w:pPr>
      <w:r>
        <w:rPr>
          <w:rFonts w:ascii="Times New Roman" w:hAnsi="Times New Roman" w:cs="Times New Roman"/>
          <w:i/>
          <w:sz w:val="24"/>
          <w:szCs w:val="24"/>
        </w:rPr>
        <w:t>Keywords:</w:t>
      </w:r>
      <w:r>
        <w:rPr>
          <w:rFonts w:ascii="Times New Roman" w:hAnsi="Times New Roman" w:cs="Times New Roman"/>
          <w:sz w:val="24"/>
          <w:szCs w:val="24"/>
        </w:rPr>
        <w:t xml:space="preserve"> Culture, Ethnic Minority, Bangladeshi Immigrants, Immigration, Women, Pregnancy </w:t>
      </w:r>
    </w:p>
    <w:p w:rsidR="00B23F6B" w:rsidRDefault="00B23F6B" w:rsidP="00B23F6B">
      <w:pPr>
        <w:spacing w:after="0" w:line="480" w:lineRule="auto"/>
        <w:rPr>
          <w:rFonts w:ascii="Times New Roman" w:hAnsi="Times New Roman" w:cs="Times New Roman"/>
          <w:sz w:val="24"/>
          <w:szCs w:val="24"/>
        </w:rPr>
      </w:pPr>
      <w:r>
        <w:rPr>
          <w:rFonts w:ascii="Times New Roman" w:hAnsi="Times New Roman" w:cs="Times New Roman"/>
          <w:sz w:val="24"/>
          <w:szCs w:val="24"/>
        </w:rPr>
        <w:t> </w:t>
      </w:r>
    </w:p>
    <w:p w:rsidR="00B23F6B" w:rsidRDefault="00B23F6B" w:rsidP="00B23F6B">
      <w:pPr>
        <w:rPr>
          <w:rFonts w:ascii="Times New Roman" w:hAnsi="Times New Roman" w:cs="Times New Roman"/>
          <w:sz w:val="24"/>
          <w:szCs w:val="24"/>
        </w:rPr>
      </w:pPr>
    </w:p>
    <w:p w:rsidR="004E3EFC" w:rsidRPr="00870555" w:rsidRDefault="004E3EFC" w:rsidP="004E3EFC">
      <w:pPr>
        <w:pageBreakBefore/>
        <w:spacing w:after="0" w:line="240" w:lineRule="auto"/>
        <w:jc w:val="center"/>
        <w:rPr>
          <w:rFonts w:ascii="Times New Roman" w:hAnsi="Times New Roman" w:cs="Times New Roman"/>
          <w:b/>
          <w:sz w:val="24"/>
          <w:szCs w:val="24"/>
        </w:rPr>
      </w:pPr>
      <w:r w:rsidRPr="00870555">
        <w:rPr>
          <w:rFonts w:ascii="Times New Roman" w:hAnsi="Times New Roman" w:cs="Times New Roman"/>
          <w:b/>
          <w:sz w:val="24"/>
          <w:szCs w:val="24"/>
        </w:rPr>
        <w:t>Pregnancy-Related Experiences of Bangladeshi Immigrant Women in the United States</w:t>
      </w:r>
    </w:p>
    <w:p w:rsidR="004E3EFC" w:rsidRPr="00870555" w:rsidRDefault="004E3EFC" w:rsidP="004E3EFC">
      <w:pPr>
        <w:spacing w:after="0" w:line="240" w:lineRule="auto"/>
        <w:ind w:firstLine="720"/>
        <w:jc w:val="both"/>
        <w:rPr>
          <w:rFonts w:ascii="Times New Roman" w:hAnsi="Times New Roman" w:cs="Times New Roman"/>
          <w:sz w:val="24"/>
          <w:szCs w:val="24"/>
        </w:rPr>
      </w:pPr>
    </w:p>
    <w:p w:rsidR="004E3EFC" w:rsidRPr="00870555" w:rsidRDefault="004E3EFC" w:rsidP="004E3EFC">
      <w:pPr>
        <w:spacing w:after="0" w:line="480" w:lineRule="auto"/>
        <w:jc w:val="both"/>
        <w:rPr>
          <w:rFonts w:ascii="Times New Roman" w:hAnsi="Times New Roman" w:cs="Times New Roman"/>
          <w:sz w:val="24"/>
          <w:szCs w:val="24"/>
        </w:rPr>
      </w:pPr>
      <w:r w:rsidRPr="00870555">
        <w:rPr>
          <w:rFonts w:ascii="Times New Roman" w:hAnsi="Times New Roman" w:cs="Times New Roman"/>
          <w:sz w:val="24"/>
          <w:szCs w:val="24"/>
        </w:rPr>
        <w:t>Pregnancy can be a joyful time as well as a critical stage in every mother’s life. However, research suggests that becoming a mother is a trying time filled with many challenges</w:t>
      </w:r>
      <w:r w:rsidR="00166C63" w:rsidRPr="00870555">
        <w:rPr>
          <w:rFonts w:ascii="Times New Roman" w:hAnsi="Times New Roman" w:cs="Times New Roman"/>
          <w:sz w:val="24"/>
          <w:szCs w:val="24"/>
        </w:rPr>
        <w:t xml:space="preserve"> </w:t>
      </w:r>
      <w:r w:rsidR="00EE45D5" w:rsidRPr="00870555">
        <w:rPr>
          <w:rFonts w:ascii="Times New Roman" w:hAnsi="Times New Roman" w:cs="Times New Roman"/>
          <w:sz w:val="24"/>
          <w:szCs w:val="24"/>
        </w:rPr>
        <w:fldChar w:fldCharType="begin">
          <w:fldData xml:space="preserve">PEVuZE5vdGU+PENpdGU+PEF1dGhvcj5DYW51c288L0F1dGhvcj48WWVhcj4yMDAzPC9ZZWFyPjxS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</w:fldData>
        </w:fldChar>
      </w:r>
      <w:r w:rsidR="00166C63" w:rsidRPr="00870555">
        <w:rPr>
          <w:rFonts w:ascii="Times New Roman" w:hAnsi="Times New Roman" w:cs="Times New Roman"/>
          <w:sz w:val="24"/>
          <w:szCs w:val="24"/>
        </w:rPr>
        <w:instrText xml:space="preserve"> ADDIN EN.CITE </w:instrText>
      </w:r>
      <w:r w:rsidR="00EE45D5" w:rsidRPr="00870555">
        <w:rPr>
          <w:rFonts w:ascii="Times New Roman" w:hAnsi="Times New Roman" w:cs="Times New Roman"/>
          <w:sz w:val="24"/>
          <w:szCs w:val="24"/>
        </w:rPr>
        <w:fldChar w:fldCharType="begin">
          <w:fldData xml:space="preserve">PEVuZE5vdGU+PENpdGU+PEF1dGhvcj5DYW51c288L0F1dGhvcj48WWVhcj4yMDAzPC9ZZWFyPjxS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</w:fldData>
        </w:fldChar>
      </w:r>
      <w:r w:rsidR="00166C63" w:rsidRPr="00870555">
        <w:rPr>
          <w:rFonts w:ascii="Times New Roman" w:hAnsi="Times New Roman" w:cs="Times New Roman"/>
          <w:sz w:val="24"/>
          <w:szCs w:val="24"/>
        </w:rPr>
        <w:instrText xml:space="preserve"> ADDIN EN.CITE.DATA </w:instrText>
      </w:r>
      <w:r w:rsidR="00EE45D5" w:rsidRPr="00870555">
        <w:rPr>
          <w:rFonts w:ascii="Times New Roman" w:hAnsi="Times New Roman" w:cs="Times New Roman"/>
          <w:sz w:val="24"/>
          <w:szCs w:val="24"/>
        </w:rPr>
      </w:r>
      <w:r w:rsidR="00EE45D5" w:rsidRPr="00870555">
        <w:rPr>
          <w:rFonts w:ascii="Times New Roman" w:hAnsi="Times New Roman" w:cs="Times New Roman"/>
          <w:sz w:val="24"/>
          <w:szCs w:val="24"/>
        </w:rPr>
        <w:fldChar w:fldCharType="end"/>
      </w:r>
      <w:r w:rsidR="00EE45D5" w:rsidRPr="00870555">
        <w:rPr>
          <w:rFonts w:ascii="Times New Roman" w:hAnsi="Times New Roman" w:cs="Times New Roman"/>
          <w:sz w:val="24"/>
          <w:szCs w:val="24"/>
        </w:rPr>
      </w:r>
      <w:r w:rsidR="00EE45D5" w:rsidRPr="00870555">
        <w:rPr>
          <w:rFonts w:ascii="Times New Roman" w:hAnsi="Times New Roman" w:cs="Times New Roman"/>
          <w:sz w:val="24"/>
          <w:szCs w:val="24"/>
        </w:rPr>
        <w:fldChar w:fldCharType="separate"/>
      </w:r>
      <w:r w:rsidR="00166C63" w:rsidRPr="00870555">
        <w:rPr>
          <w:rFonts w:ascii="Times New Roman" w:hAnsi="Times New Roman" w:cs="Times New Roman"/>
          <w:noProof/>
          <w:sz w:val="24"/>
          <w:szCs w:val="24"/>
        </w:rPr>
        <w:t>(</w:t>
      </w:r>
      <w:hyperlink w:anchor="_ENREF_8" w:tooltip="Canuso, 2003 #274" w:history="1">
        <w:r w:rsidR="0073418D" w:rsidRPr="00870555">
          <w:rPr>
            <w:rFonts w:ascii="Times New Roman" w:hAnsi="Times New Roman" w:cs="Times New Roman"/>
            <w:noProof/>
            <w:sz w:val="24"/>
            <w:szCs w:val="24"/>
          </w:rPr>
          <w:t>Canuso, 2003</w:t>
        </w:r>
      </w:hyperlink>
      <w:r w:rsidR="00166C63" w:rsidRPr="00870555">
        <w:rPr>
          <w:rFonts w:ascii="Times New Roman" w:hAnsi="Times New Roman" w:cs="Times New Roman"/>
          <w:noProof/>
          <w:sz w:val="24"/>
          <w:szCs w:val="24"/>
        </w:rPr>
        <w:t xml:space="preserve">; </w:t>
      </w:r>
      <w:hyperlink w:anchor="_ENREF_20" w:tooltip="Liamputtong, 2003 #276" w:history="1">
        <w:r w:rsidR="0073418D" w:rsidRPr="00870555">
          <w:rPr>
            <w:rFonts w:ascii="Times New Roman" w:hAnsi="Times New Roman" w:cs="Times New Roman"/>
            <w:noProof/>
            <w:sz w:val="24"/>
            <w:szCs w:val="24"/>
          </w:rPr>
          <w:t>Liamputtong, 2003</w:t>
        </w:r>
      </w:hyperlink>
      <w:r w:rsidR="00166C63" w:rsidRPr="00870555">
        <w:rPr>
          <w:rFonts w:ascii="Times New Roman" w:hAnsi="Times New Roman" w:cs="Times New Roman"/>
          <w:noProof/>
          <w:sz w:val="24"/>
          <w:szCs w:val="24"/>
        </w:rPr>
        <w:t xml:space="preserve">; </w:t>
      </w:r>
      <w:hyperlink w:anchor="_ENREF_21" w:tooltip="Liem, 1999 #275" w:history="1">
        <w:r w:rsidR="0073418D" w:rsidRPr="00870555">
          <w:rPr>
            <w:rFonts w:ascii="Times New Roman" w:hAnsi="Times New Roman" w:cs="Times New Roman"/>
            <w:noProof/>
            <w:sz w:val="24"/>
            <w:szCs w:val="24"/>
          </w:rPr>
          <w:t>Liem, 1999</w:t>
        </w:r>
      </w:hyperlink>
      <w:r w:rsidR="00166C63" w:rsidRPr="00870555">
        <w:rPr>
          <w:rFonts w:ascii="Times New Roman" w:hAnsi="Times New Roman" w:cs="Times New Roman"/>
          <w:noProof/>
          <w:sz w:val="24"/>
          <w:szCs w:val="24"/>
        </w:rPr>
        <w:t>)</w:t>
      </w:r>
      <w:r w:rsidR="00EE45D5" w:rsidRPr="00870555">
        <w:rPr>
          <w:rFonts w:ascii="Times New Roman" w:hAnsi="Times New Roman" w:cs="Times New Roman"/>
          <w:sz w:val="24"/>
          <w:szCs w:val="24"/>
        </w:rPr>
        <w:fldChar w:fldCharType="end"/>
      </w:r>
      <w:r w:rsidRPr="00870555">
        <w:rPr>
          <w:rFonts w:ascii="Times New Roman" w:hAnsi="Times New Roman" w:cs="Times New Roman"/>
          <w:sz w:val="24"/>
          <w:szCs w:val="24"/>
        </w:rPr>
        <w:t xml:space="preserve">. Yet we know very little about the lives of immigrant women, in particular those living in the U.S., who </w:t>
      </w:r>
      <w:proofErr w:type="gramStart"/>
      <w:r w:rsidRPr="00870555">
        <w:rPr>
          <w:rFonts w:ascii="Times New Roman" w:hAnsi="Times New Roman" w:cs="Times New Roman"/>
          <w:sz w:val="24"/>
          <w:szCs w:val="24"/>
        </w:rPr>
        <w:t>go</w:t>
      </w:r>
      <w:proofErr w:type="gramEnd"/>
      <w:r w:rsidRPr="00870555">
        <w:rPr>
          <w:rFonts w:ascii="Times New Roman" w:hAnsi="Times New Roman" w:cs="Times New Roman"/>
          <w:sz w:val="24"/>
          <w:szCs w:val="24"/>
        </w:rPr>
        <w:t xml:space="preserve"> through pregnancy while trying to adapt to another culture. Much of the research on migration addresses this stressful process, outlining various stages of adjustment patterns as immigrants cope with cultural changes</w:t>
      </w:r>
      <w:r w:rsidR="0073418D" w:rsidRPr="00870555">
        <w:rPr>
          <w:rFonts w:ascii="Times New Roman" w:hAnsi="Times New Roman" w:cs="Times New Roman"/>
          <w:sz w:val="24"/>
          <w:szCs w:val="24"/>
        </w:rPr>
        <w:t xml:space="preserve"> </w:t>
      </w:r>
      <w:r w:rsidR="00EE45D5" w:rsidRPr="00870555">
        <w:rPr>
          <w:rFonts w:ascii="Times New Roman" w:hAnsi="Times New Roman" w:cs="Times New Roman"/>
          <w:sz w:val="24"/>
          <w:szCs w:val="24"/>
        </w:rPr>
        <w:fldChar w:fldCharType="begin">
          <w:fldData xml:space="preserve">PEVuZE5vdGU+PENpdGU+PEF1dGhvcj5Ba2h0YXI8L0F1dGhvcj48WWVhcj4xOTk5PC9ZZWFyPjxS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</w:fldData>
        </w:fldChar>
      </w:r>
      <w:r w:rsidR="0073418D" w:rsidRPr="00870555">
        <w:rPr>
          <w:rFonts w:ascii="Times New Roman" w:hAnsi="Times New Roman" w:cs="Times New Roman"/>
          <w:sz w:val="24"/>
          <w:szCs w:val="24"/>
        </w:rPr>
        <w:instrText xml:space="preserve"> ADDIN EN.CITE </w:instrText>
      </w:r>
      <w:r w:rsidR="00EE45D5" w:rsidRPr="00870555">
        <w:rPr>
          <w:rFonts w:ascii="Times New Roman" w:hAnsi="Times New Roman" w:cs="Times New Roman"/>
          <w:sz w:val="24"/>
          <w:szCs w:val="24"/>
        </w:rPr>
        <w:fldChar w:fldCharType="begin">
          <w:fldData xml:space="preserve">PEVuZE5vdGU+PENpdGU+PEF1dGhvcj5Ba2h0YXI8L0F1dGhvcj48WWVhcj4xOTk5PC9ZZWFyPjxS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</w:fldData>
        </w:fldChar>
      </w:r>
      <w:r w:rsidR="0073418D" w:rsidRPr="00870555">
        <w:rPr>
          <w:rFonts w:ascii="Times New Roman" w:hAnsi="Times New Roman" w:cs="Times New Roman"/>
          <w:sz w:val="24"/>
          <w:szCs w:val="24"/>
        </w:rPr>
        <w:instrText xml:space="preserve"> ADDIN EN.CITE.DATA </w:instrText>
      </w:r>
      <w:r w:rsidR="00EE45D5" w:rsidRPr="00870555">
        <w:rPr>
          <w:rFonts w:ascii="Times New Roman" w:hAnsi="Times New Roman" w:cs="Times New Roman"/>
          <w:sz w:val="24"/>
          <w:szCs w:val="24"/>
        </w:rPr>
      </w:r>
      <w:r w:rsidR="00EE45D5" w:rsidRPr="00870555">
        <w:rPr>
          <w:rFonts w:ascii="Times New Roman" w:hAnsi="Times New Roman" w:cs="Times New Roman"/>
          <w:sz w:val="24"/>
          <w:szCs w:val="24"/>
        </w:rPr>
        <w:fldChar w:fldCharType="end"/>
      </w:r>
      <w:r w:rsidR="00EE45D5" w:rsidRPr="00870555">
        <w:rPr>
          <w:rFonts w:ascii="Times New Roman" w:hAnsi="Times New Roman" w:cs="Times New Roman"/>
          <w:sz w:val="24"/>
          <w:szCs w:val="24"/>
        </w:rPr>
      </w:r>
      <w:r w:rsidR="00EE45D5" w:rsidRPr="00870555">
        <w:rPr>
          <w:rFonts w:ascii="Times New Roman" w:hAnsi="Times New Roman" w:cs="Times New Roman"/>
          <w:sz w:val="24"/>
          <w:szCs w:val="24"/>
        </w:rPr>
        <w:fldChar w:fldCharType="separate"/>
      </w:r>
      <w:r w:rsidR="0073418D" w:rsidRPr="00870555">
        <w:rPr>
          <w:rFonts w:ascii="Times New Roman" w:hAnsi="Times New Roman" w:cs="Times New Roman"/>
          <w:noProof/>
          <w:sz w:val="24"/>
          <w:szCs w:val="24"/>
        </w:rPr>
        <w:t>(</w:t>
      </w:r>
      <w:hyperlink w:anchor="_ENREF_3" w:tooltip="Akhtar, 1999 #301" w:history="1">
        <w:r w:rsidR="0073418D" w:rsidRPr="00870555">
          <w:rPr>
            <w:rFonts w:ascii="Times New Roman" w:hAnsi="Times New Roman" w:cs="Times New Roman"/>
            <w:noProof/>
            <w:sz w:val="24"/>
            <w:szCs w:val="24"/>
          </w:rPr>
          <w:t>Akhtar, 1999</w:t>
        </w:r>
      </w:hyperlink>
      <w:r w:rsidR="0073418D" w:rsidRPr="00870555">
        <w:rPr>
          <w:rFonts w:ascii="Times New Roman" w:hAnsi="Times New Roman" w:cs="Times New Roman"/>
          <w:noProof/>
          <w:sz w:val="24"/>
          <w:szCs w:val="24"/>
        </w:rPr>
        <w:t xml:space="preserve">; </w:t>
      </w:r>
      <w:hyperlink w:anchor="_ENREF_18" w:tooltip="Ibrahim, 1997 #302" w:history="1">
        <w:r w:rsidR="0073418D" w:rsidRPr="00870555">
          <w:rPr>
            <w:rFonts w:ascii="Times New Roman" w:hAnsi="Times New Roman" w:cs="Times New Roman"/>
            <w:noProof/>
            <w:sz w:val="24"/>
            <w:szCs w:val="24"/>
          </w:rPr>
          <w:t>Ibrahim, Ohnishi, &amp; Sandhu, 1997</w:t>
        </w:r>
      </w:hyperlink>
      <w:r w:rsidR="0073418D" w:rsidRPr="00870555">
        <w:rPr>
          <w:rFonts w:ascii="Times New Roman" w:hAnsi="Times New Roman" w:cs="Times New Roman"/>
          <w:noProof/>
          <w:sz w:val="24"/>
          <w:szCs w:val="24"/>
        </w:rPr>
        <w:t xml:space="preserve">; </w:t>
      </w:r>
      <w:hyperlink w:anchor="_ENREF_31" w:tooltip="Sue, 1987 #303" w:history="1">
        <w:r w:rsidR="0073418D" w:rsidRPr="00870555">
          <w:rPr>
            <w:rFonts w:ascii="Times New Roman" w:hAnsi="Times New Roman" w:cs="Times New Roman"/>
            <w:noProof/>
            <w:sz w:val="24"/>
            <w:szCs w:val="24"/>
          </w:rPr>
          <w:t>D. Sue &amp; Sue, 1987</w:t>
        </w:r>
      </w:hyperlink>
      <w:r w:rsidR="0073418D" w:rsidRPr="00870555">
        <w:rPr>
          <w:rFonts w:ascii="Times New Roman" w:hAnsi="Times New Roman" w:cs="Times New Roman"/>
          <w:noProof/>
          <w:sz w:val="24"/>
          <w:szCs w:val="24"/>
        </w:rPr>
        <w:t xml:space="preserve">; </w:t>
      </w:r>
      <w:hyperlink w:anchor="_ENREF_32" w:tooltip="Sue, 1988 #304" w:history="1">
        <w:r w:rsidR="0073418D" w:rsidRPr="00870555">
          <w:rPr>
            <w:rFonts w:ascii="Times New Roman" w:hAnsi="Times New Roman" w:cs="Times New Roman"/>
            <w:noProof/>
            <w:sz w:val="24"/>
            <w:szCs w:val="24"/>
          </w:rPr>
          <w:t>S. Sue, 1988</w:t>
        </w:r>
      </w:hyperlink>
      <w:r w:rsidR="0073418D" w:rsidRPr="00870555">
        <w:rPr>
          <w:rFonts w:ascii="Times New Roman" w:hAnsi="Times New Roman" w:cs="Times New Roman"/>
          <w:noProof/>
          <w:sz w:val="24"/>
          <w:szCs w:val="24"/>
        </w:rPr>
        <w:t>)</w:t>
      </w:r>
      <w:r w:rsidR="00EE45D5" w:rsidRPr="00870555">
        <w:rPr>
          <w:rFonts w:ascii="Times New Roman" w:hAnsi="Times New Roman" w:cs="Times New Roman"/>
          <w:sz w:val="24"/>
          <w:szCs w:val="24"/>
        </w:rPr>
        <w:fldChar w:fldCharType="end"/>
      </w:r>
      <w:r w:rsidR="0073418D" w:rsidRPr="00870555">
        <w:rPr>
          <w:rFonts w:ascii="Times New Roman" w:hAnsi="Times New Roman" w:cs="Times New Roman"/>
          <w:sz w:val="24"/>
          <w:szCs w:val="24"/>
        </w:rPr>
        <w:t>.</w:t>
      </w:r>
      <w:r w:rsidRPr="00870555">
        <w:rPr>
          <w:rFonts w:ascii="Times New Roman" w:hAnsi="Times New Roman" w:cs="Times New Roman"/>
          <w:sz w:val="24"/>
          <w:szCs w:val="24"/>
        </w:rPr>
        <w:t xml:space="preserve">  For immigrant women, these challenges intensify further with the paradoxical feelings of losses and gains—losing previous cultures and bracing for new ones.   </w:t>
      </w:r>
    </w:p>
    <w:p w:rsidR="004E3EFC" w:rsidRPr="00870555" w:rsidRDefault="004E3EFC" w:rsidP="004E3EFC">
      <w:pPr>
        <w:spacing w:after="0" w:line="480" w:lineRule="auto"/>
        <w:ind w:firstLine="360"/>
        <w:jc w:val="both"/>
        <w:rPr>
          <w:rFonts w:ascii="Times New Roman" w:hAnsi="Times New Roman" w:cs="Times New Roman"/>
          <w:sz w:val="24"/>
          <w:szCs w:val="24"/>
        </w:rPr>
      </w:pPr>
      <w:r w:rsidRPr="00870555">
        <w:rPr>
          <w:rFonts w:ascii="Times New Roman" w:hAnsi="Times New Roman" w:cs="Times New Roman"/>
          <w:sz w:val="24"/>
          <w:szCs w:val="24"/>
        </w:rPr>
        <w:t xml:space="preserve">According to </w:t>
      </w:r>
      <w:proofErr w:type="spellStart"/>
      <w:r w:rsidRPr="00870555">
        <w:rPr>
          <w:rFonts w:ascii="Times New Roman" w:hAnsi="Times New Roman" w:cs="Times New Roman"/>
          <w:sz w:val="24"/>
          <w:szCs w:val="24"/>
        </w:rPr>
        <w:t>Liamputong</w:t>
      </w:r>
      <w:proofErr w:type="spellEnd"/>
      <w:r w:rsidR="00625661" w:rsidRPr="00870555">
        <w:rPr>
          <w:rFonts w:ascii="Times New Roman" w:hAnsi="Times New Roman" w:cs="Times New Roman"/>
          <w:sz w:val="24"/>
          <w:szCs w:val="24"/>
        </w:rPr>
        <w:t>,</w:t>
      </w:r>
      <w:r w:rsidRPr="00870555">
        <w:rPr>
          <w:rFonts w:ascii="Times New Roman" w:hAnsi="Times New Roman" w:cs="Times New Roman"/>
          <w:sz w:val="24"/>
          <w:szCs w:val="24"/>
        </w:rPr>
        <w:t xml:space="preserve"> not only is the migration experience associated with stress, it is often accompanied with the loss of a support system of family relationships</w:t>
      </w:r>
      <w:r w:rsidR="00380F04" w:rsidRPr="00870555">
        <w:rPr>
          <w:rFonts w:ascii="Times New Roman" w:hAnsi="Times New Roman" w:cs="Times New Roman"/>
          <w:sz w:val="24"/>
          <w:szCs w:val="24"/>
        </w:rPr>
        <w:t xml:space="preserve"> </w:t>
      </w:r>
      <w:r w:rsidR="00EE45D5" w:rsidRPr="00870555">
        <w:rPr>
          <w:rFonts w:ascii="Times New Roman" w:hAnsi="Times New Roman" w:cs="Times New Roman"/>
          <w:sz w:val="24"/>
          <w:szCs w:val="24"/>
        </w:rPr>
        <w:fldChar w:fldCharType="begin"/>
      </w:r>
      <w:r w:rsidR="00380F04" w:rsidRPr="00870555">
        <w:rPr>
          <w:rFonts w:ascii="Times New Roman" w:hAnsi="Times New Roman" w:cs="Times New Roman"/>
          <w:sz w:val="24"/>
          <w:szCs w:val="24"/>
        </w:rPr>
        <w:instrText xml:space="preserve"> ADDIN EN.CITE &lt;EndNote&gt;&lt;Cite&gt;&lt;Author&gt;Rice&lt;/Author&gt;&lt;Year&gt;1999&lt;/Year&gt;&lt;RecNum&gt;277&lt;/RecNum&gt;&lt;DisplayText&gt;(Al-Issa &amp;amp; Tousignant, 1997; Rice, 1999)&lt;/DisplayText&gt;&lt;record&gt;&lt;rec-number&gt;277&lt;/rec-number&gt;&lt;foreign-keys&gt;&lt;key app="EN" db-id="dxpfw0z5v2xpz5ea9ag5p2xvas2pat0af2vf" timestamp="1436216431"&gt;277&lt;/key&gt;&lt;/foreign-keys&gt;&lt;ref-type name="Journal Article"&gt;17&lt;/ref-type&gt;&lt;contributors&gt;&lt;authors&gt;&lt;author&gt;Rice, P Liamputtong&lt;/author&gt;&lt;/authors&gt;&lt;/contributors&gt;&lt;titles&gt;&lt;title&gt;Multiculturalism and the health of immigrants: What public health issues do immigrants face when they move to a new country&lt;/title&gt;&lt;secondary-title&gt;Living in a new country: Understanding migrant&amp;apos;s healthAusmed Publications, Melbourne&lt;/secondary-title&gt;&lt;/titles&gt;&lt;periodical&gt;&lt;full-title&gt;Living in a new country: Understanding migrant&amp;apos;s healthAusmed Publications, Melbourne&lt;/full-title&gt;&lt;/periodical&gt;&lt;dates&gt;&lt;year&gt;1999&lt;/year&gt;&lt;/dates&gt;&lt;urls&gt;&lt;/urls&gt;&lt;/record&gt;&lt;/Cite&gt;&lt;Cite&gt;&lt;Author&gt;Al-Issa&lt;/Author&gt;&lt;Year&gt;1997&lt;/Year&gt;&lt;RecNum&gt;278&lt;/RecNum&gt;&lt;record&gt;&lt;rec-number&gt;278&lt;/rec-number&gt;&lt;foreign-keys&gt;&lt;key app="EN" db-id="dxpfw0z5v2xpz5ea9ag5p2xvas2pat0af2vf" timestamp="1436216517"&gt;278&lt;/key&gt;&lt;/foreign-keys&gt;&lt;ref-type name="Book"&gt;6&lt;/ref-type&gt;&lt;contributors&gt;&lt;authors&gt;&lt;author&gt;Al-Issa, Ihsan&lt;/author&gt;&lt;author&gt;Tousignant, Michel&lt;/author&gt;&lt;/authors&gt;&lt;/contributors&gt;&lt;titles&gt;&lt;title&gt;Ethnicity, immigration, and psychopathology&lt;/title&gt;&lt;/titles&gt;&lt;dates&gt;&lt;year&gt;1997&lt;/year&gt;&lt;/dates&gt;&lt;publisher&gt;Springer Science &amp;amp; Business Media&lt;/publisher&gt;&lt;isbn&gt;0306454793&lt;/isbn&gt;&lt;urls&gt;&lt;/urls&gt;&lt;/record&gt;&lt;/Cite&gt;&lt;/EndNote&gt;</w:instrText>
      </w:r>
      <w:r w:rsidR="00EE45D5" w:rsidRPr="00870555">
        <w:rPr>
          <w:rFonts w:ascii="Times New Roman" w:hAnsi="Times New Roman" w:cs="Times New Roman"/>
          <w:sz w:val="24"/>
          <w:szCs w:val="24"/>
        </w:rPr>
        <w:fldChar w:fldCharType="separate"/>
      </w:r>
      <w:r w:rsidR="00380F04" w:rsidRPr="00870555">
        <w:rPr>
          <w:rFonts w:ascii="Times New Roman" w:hAnsi="Times New Roman" w:cs="Times New Roman"/>
          <w:noProof/>
          <w:sz w:val="24"/>
          <w:szCs w:val="24"/>
        </w:rPr>
        <w:t>(</w:t>
      </w:r>
      <w:hyperlink w:anchor="_ENREF_4" w:tooltip="Al-Issa, 1997 #278" w:history="1">
        <w:r w:rsidR="0073418D" w:rsidRPr="00870555">
          <w:rPr>
            <w:rFonts w:ascii="Times New Roman" w:hAnsi="Times New Roman" w:cs="Times New Roman"/>
            <w:noProof/>
            <w:sz w:val="24"/>
            <w:szCs w:val="24"/>
          </w:rPr>
          <w:t>Al-Issa &amp; Tousignant, 1997</w:t>
        </w:r>
      </w:hyperlink>
      <w:r w:rsidR="00380F04" w:rsidRPr="00870555">
        <w:rPr>
          <w:rFonts w:ascii="Times New Roman" w:hAnsi="Times New Roman" w:cs="Times New Roman"/>
          <w:noProof/>
          <w:sz w:val="24"/>
          <w:szCs w:val="24"/>
        </w:rPr>
        <w:t xml:space="preserve">; </w:t>
      </w:r>
      <w:hyperlink w:anchor="_ENREF_26" w:tooltip="Rice, 1999 #277" w:history="1">
        <w:r w:rsidR="0073418D" w:rsidRPr="00870555">
          <w:rPr>
            <w:rFonts w:ascii="Times New Roman" w:hAnsi="Times New Roman" w:cs="Times New Roman"/>
            <w:noProof/>
            <w:sz w:val="24"/>
            <w:szCs w:val="24"/>
          </w:rPr>
          <w:t>Rice, 1999</w:t>
        </w:r>
      </w:hyperlink>
      <w:r w:rsidR="00380F04" w:rsidRPr="00870555">
        <w:rPr>
          <w:rFonts w:ascii="Times New Roman" w:hAnsi="Times New Roman" w:cs="Times New Roman"/>
          <w:noProof/>
          <w:sz w:val="24"/>
          <w:szCs w:val="24"/>
        </w:rPr>
        <w:t>)</w:t>
      </w:r>
      <w:r w:rsidR="00EE45D5" w:rsidRPr="00870555">
        <w:rPr>
          <w:rFonts w:ascii="Times New Roman" w:hAnsi="Times New Roman" w:cs="Times New Roman"/>
          <w:sz w:val="24"/>
          <w:szCs w:val="24"/>
        </w:rPr>
        <w:fldChar w:fldCharType="end"/>
      </w:r>
      <w:r w:rsidRPr="00870555">
        <w:rPr>
          <w:rFonts w:ascii="Times New Roman" w:hAnsi="Times New Roman" w:cs="Times New Roman"/>
          <w:sz w:val="24"/>
          <w:szCs w:val="24"/>
        </w:rPr>
        <w:t>. But immigrants’ confrontation with significant changes in many areas of their lives, their interpretation of these changes, and their perception of societal perspectives about immigration impose severe pressures on them</w:t>
      </w:r>
      <w:r w:rsidR="00380F04" w:rsidRPr="00870555">
        <w:rPr>
          <w:rFonts w:ascii="Times New Roman" w:hAnsi="Times New Roman" w:cs="Times New Roman"/>
          <w:sz w:val="24"/>
          <w:szCs w:val="24"/>
        </w:rPr>
        <w:t xml:space="preserve"> </w:t>
      </w:r>
      <w:r w:rsidR="00EE45D5" w:rsidRPr="00870555">
        <w:rPr>
          <w:rFonts w:ascii="Times New Roman" w:hAnsi="Times New Roman" w:cs="Times New Roman"/>
          <w:sz w:val="24"/>
          <w:szCs w:val="24"/>
        </w:rPr>
        <w:fldChar w:fldCharType="begin"/>
      </w:r>
      <w:r w:rsidR="00380F04" w:rsidRPr="00870555">
        <w:rPr>
          <w:rFonts w:ascii="Times New Roman" w:hAnsi="Times New Roman" w:cs="Times New Roman"/>
          <w:sz w:val="24"/>
          <w:szCs w:val="24"/>
        </w:rPr>
        <w:instrText xml:space="preserve"> ADDIN EN.CITE &lt;EndNote&gt;&lt;Cite&gt;&lt;Author&gt;Espino&lt;/Author&gt;&lt;Year&gt;1991&lt;/Year&gt;&lt;RecNum&gt;279&lt;/RecNum&gt;&lt;DisplayText&gt;(Espino, 1991)&lt;/DisplayText&gt;&lt;record&gt;&lt;rec-number&gt;279&lt;/rec-number&gt;&lt;foreign-keys&gt;&lt;key app="EN" db-id="dxpfw0z5v2xpz5ea9ag5p2xvas2pat0af2vf" timestamp="1436216600"&gt;279&lt;/key&gt;&lt;/foreign-keys&gt;&lt;ref-type name="Journal Article"&gt;17&lt;/ref-type&gt;&lt;contributors&gt;&lt;authors&gt;&lt;author&gt;Espino, Conchita M&lt;/author&gt;&lt;/authors&gt;&lt;/contributors&gt;&lt;titles&gt;&lt;title&gt;Trauma and adaptation: The case of Central American children&lt;/title&gt;&lt;secondary-title&gt;Refugee children: Theory, research, and services&lt;/secondary-title&gt;&lt;/titles&gt;&lt;periodical&gt;&lt;full-title&gt;Refugee children: Theory, research, and services&lt;/full-title&gt;&lt;/periodical&gt;&lt;pages&gt;106-124&lt;/pages&gt;&lt;dates&gt;&lt;year&gt;1991&lt;/year&gt;&lt;/dates&gt;&lt;urls&gt;&lt;/urls&gt;&lt;/record&gt;&lt;/Cite&gt;&lt;/EndNote&gt;</w:instrText>
      </w:r>
      <w:r w:rsidR="00EE45D5" w:rsidRPr="00870555">
        <w:rPr>
          <w:rFonts w:ascii="Times New Roman" w:hAnsi="Times New Roman" w:cs="Times New Roman"/>
          <w:sz w:val="24"/>
          <w:szCs w:val="24"/>
        </w:rPr>
        <w:fldChar w:fldCharType="separate"/>
      </w:r>
      <w:r w:rsidR="00380F04" w:rsidRPr="00870555">
        <w:rPr>
          <w:rFonts w:ascii="Times New Roman" w:hAnsi="Times New Roman" w:cs="Times New Roman"/>
          <w:noProof/>
          <w:sz w:val="24"/>
          <w:szCs w:val="24"/>
        </w:rPr>
        <w:t>(</w:t>
      </w:r>
      <w:hyperlink w:anchor="_ENREF_12" w:tooltip="Espino, 1991 #279" w:history="1">
        <w:r w:rsidR="0073418D" w:rsidRPr="00870555">
          <w:rPr>
            <w:rFonts w:ascii="Times New Roman" w:hAnsi="Times New Roman" w:cs="Times New Roman"/>
            <w:noProof/>
            <w:sz w:val="24"/>
            <w:szCs w:val="24"/>
          </w:rPr>
          <w:t>Espino, 1991</w:t>
        </w:r>
      </w:hyperlink>
      <w:r w:rsidR="00380F04" w:rsidRPr="00870555">
        <w:rPr>
          <w:rFonts w:ascii="Times New Roman" w:hAnsi="Times New Roman" w:cs="Times New Roman"/>
          <w:noProof/>
          <w:sz w:val="24"/>
          <w:szCs w:val="24"/>
        </w:rPr>
        <w:t>)</w:t>
      </w:r>
      <w:r w:rsidR="00EE45D5" w:rsidRPr="00870555">
        <w:rPr>
          <w:rFonts w:ascii="Times New Roman" w:hAnsi="Times New Roman" w:cs="Times New Roman"/>
          <w:sz w:val="24"/>
          <w:szCs w:val="24"/>
        </w:rPr>
        <w:fldChar w:fldCharType="end"/>
      </w:r>
      <w:r w:rsidR="00380F04" w:rsidRPr="00870555">
        <w:rPr>
          <w:rFonts w:ascii="Times New Roman" w:hAnsi="Times New Roman" w:cs="Times New Roman"/>
          <w:sz w:val="24"/>
          <w:szCs w:val="24"/>
        </w:rPr>
        <w:t>.</w:t>
      </w:r>
      <w:r w:rsidRPr="00870555">
        <w:rPr>
          <w:rFonts w:ascii="Times New Roman" w:hAnsi="Times New Roman" w:cs="Times New Roman"/>
          <w:sz w:val="24"/>
          <w:szCs w:val="24"/>
        </w:rPr>
        <w:t xml:space="preserve"> These pressures have the potential to challenge immigrants’ available resources, and may initiate a cycle of discord which could harm their well-being and hinder their overall adjustment</w:t>
      </w:r>
      <w:r w:rsidR="00380F04" w:rsidRPr="00870555">
        <w:rPr>
          <w:rFonts w:ascii="Times New Roman" w:hAnsi="Times New Roman" w:cs="Times New Roman"/>
          <w:sz w:val="24"/>
          <w:szCs w:val="24"/>
        </w:rPr>
        <w:t xml:space="preserve"> </w:t>
      </w:r>
      <w:r w:rsidR="00EE45D5" w:rsidRPr="00870555">
        <w:rPr>
          <w:rFonts w:ascii="Times New Roman" w:hAnsi="Times New Roman" w:cs="Times New Roman"/>
          <w:sz w:val="24"/>
          <w:szCs w:val="24"/>
        </w:rPr>
        <w:fldChar w:fldCharType="begin"/>
      </w:r>
      <w:r w:rsidR="00380F04" w:rsidRPr="00870555">
        <w:rPr>
          <w:rFonts w:ascii="Times New Roman" w:hAnsi="Times New Roman" w:cs="Times New Roman"/>
          <w:sz w:val="24"/>
          <w:szCs w:val="24"/>
        </w:rPr>
        <w:instrText xml:space="preserve"> ADDIN EN.CITE &lt;EndNote&gt;&lt;Cite&gt;&lt;Author&gt;Antonovsky&lt;/Author&gt;&lt;Year&gt;1979&lt;/Year&gt;&lt;RecNum&gt;280&lt;/RecNum&gt;&lt;DisplayText&gt;(Antonovsky, 1979)&lt;/DisplayText&gt;&lt;record&gt;&lt;rec-number&gt;280&lt;/rec-number&gt;&lt;foreign-keys&gt;&lt;key app="EN" db-id="dxpfw0z5v2xpz5ea9ag5p2xvas2pat0af2vf" timestamp="1436216685"&gt;280&lt;/key&gt;&lt;/foreign-keys&gt;&lt;ref-type name="Journal Article"&gt;17&lt;/ref-type&gt;&lt;contributors&gt;&lt;authors&gt;&lt;author&gt;Antonovsky, Aaron&lt;/author&gt;&lt;/authors&gt;&lt;/contributors&gt;&lt;titles&gt;&lt;title&gt;Health, stress, and coping&lt;/title&gt;&lt;/titles&gt;&lt;dates&gt;&lt;year&gt;1979&lt;/year&gt;&lt;/dates&gt;&lt;urls&gt;&lt;/urls&gt;&lt;/record&gt;&lt;/Cite&gt;&lt;/EndNote&gt;</w:instrText>
      </w:r>
      <w:r w:rsidR="00EE45D5" w:rsidRPr="00870555">
        <w:rPr>
          <w:rFonts w:ascii="Times New Roman" w:hAnsi="Times New Roman" w:cs="Times New Roman"/>
          <w:sz w:val="24"/>
          <w:szCs w:val="24"/>
        </w:rPr>
        <w:fldChar w:fldCharType="separate"/>
      </w:r>
      <w:r w:rsidR="00380F04" w:rsidRPr="00870555">
        <w:rPr>
          <w:rFonts w:ascii="Times New Roman" w:hAnsi="Times New Roman" w:cs="Times New Roman"/>
          <w:noProof/>
          <w:sz w:val="24"/>
          <w:szCs w:val="24"/>
        </w:rPr>
        <w:t>(</w:t>
      </w:r>
      <w:hyperlink w:anchor="_ENREF_6" w:tooltip="Antonovsky, 1979 #280" w:history="1">
        <w:r w:rsidR="0073418D" w:rsidRPr="00870555">
          <w:rPr>
            <w:rFonts w:ascii="Times New Roman" w:hAnsi="Times New Roman" w:cs="Times New Roman"/>
            <w:noProof/>
            <w:sz w:val="24"/>
            <w:szCs w:val="24"/>
          </w:rPr>
          <w:t>Antonovsky, 1979</w:t>
        </w:r>
      </w:hyperlink>
      <w:r w:rsidR="00380F04" w:rsidRPr="00870555">
        <w:rPr>
          <w:rFonts w:ascii="Times New Roman" w:hAnsi="Times New Roman" w:cs="Times New Roman"/>
          <w:noProof/>
          <w:sz w:val="24"/>
          <w:szCs w:val="24"/>
        </w:rPr>
        <w:t>)</w:t>
      </w:r>
      <w:r w:rsidR="00EE45D5" w:rsidRPr="00870555">
        <w:rPr>
          <w:rFonts w:ascii="Times New Roman" w:hAnsi="Times New Roman" w:cs="Times New Roman"/>
          <w:sz w:val="24"/>
          <w:szCs w:val="24"/>
        </w:rPr>
        <w:fldChar w:fldCharType="end"/>
      </w:r>
      <w:r w:rsidR="00380F04" w:rsidRPr="00870555">
        <w:rPr>
          <w:rFonts w:ascii="Times New Roman" w:hAnsi="Times New Roman" w:cs="Times New Roman"/>
          <w:sz w:val="24"/>
          <w:szCs w:val="24"/>
        </w:rPr>
        <w:t>.</w:t>
      </w:r>
      <w:r w:rsidRPr="00870555">
        <w:rPr>
          <w:rFonts w:ascii="Times New Roman" w:hAnsi="Times New Roman" w:cs="Times New Roman"/>
          <w:sz w:val="24"/>
          <w:szCs w:val="24"/>
        </w:rPr>
        <w:t xml:space="preserve"> </w:t>
      </w:r>
      <w:r w:rsidR="002944D6" w:rsidRPr="00870555">
        <w:rPr>
          <w:rFonts w:ascii="Times New Roman" w:hAnsi="Times New Roman" w:cs="Times New Roman"/>
          <w:sz w:val="24"/>
          <w:szCs w:val="24"/>
        </w:rPr>
        <w:t xml:space="preserve">For women, immigration related stress could be even more complex in nature. </w:t>
      </w:r>
      <w:r w:rsidRPr="00870555">
        <w:rPr>
          <w:rFonts w:ascii="Times New Roman" w:hAnsi="Times New Roman" w:cs="Times New Roman"/>
          <w:sz w:val="24"/>
          <w:szCs w:val="24"/>
        </w:rPr>
        <w:t>Living as an immigrant is a struggle</w:t>
      </w:r>
      <w:r w:rsidR="00A5081B" w:rsidRPr="00870555">
        <w:rPr>
          <w:rFonts w:ascii="Times New Roman" w:hAnsi="Times New Roman" w:cs="Times New Roman"/>
          <w:sz w:val="24"/>
          <w:szCs w:val="24"/>
        </w:rPr>
        <w:t xml:space="preserve"> by itself as </w:t>
      </w:r>
      <w:r w:rsidRPr="00870555">
        <w:rPr>
          <w:rFonts w:ascii="Times New Roman" w:hAnsi="Times New Roman" w:cs="Times New Roman"/>
          <w:sz w:val="24"/>
          <w:szCs w:val="24"/>
        </w:rPr>
        <w:t>“Migrant women struggle to find a comfort zone between their cultural traditions and the culture of their new land</w:t>
      </w:r>
      <w:r w:rsidR="00380F04" w:rsidRPr="00870555">
        <w:rPr>
          <w:rFonts w:ascii="Times New Roman" w:hAnsi="Times New Roman" w:cs="Times New Roman"/>
          <w:sz w:val="24"/>
          <w:szCs w:val="24"/>
        </w:rPr>
        <w:t xml:space="preserve"> </w:t>
      </w:r>
      <w:r w:rsidR="00EE45D5" w:rsidRPr="00870555">
        <w:rPr>
          <w:rFonts w:ascii="Times New Roman" w:hAnsi="Times New Roman" w:cs="Times New Roman"/>
          <w:sz w:val="24"/>
          <w:szCs w:val="24"/>
        </w:rPr>
        <w:fldChar w:fldCharType="begin"/>
      </w:r>
      <w:r w:rsidR="00380F04" w:rsidRPr="00870555">
        <w:rPr>
          <w:rFonts w:ascii="Times New Roman" w:hAnsi="Times New Roman" w:cs="Times New Roman"/>
          <w:sz w:val="24"/>
          <w:szCs w:val="24"/>
        </w:rPr>
        <w:instrText xml:space="preserve"> ADDIN EN.CITE &lt;EndNote&gt;&lt;Cite&gt;&lt;Author&gt;Liamputtong&lt;/Author&gt;&lt;Year&gt;2003&lt;/Year&gt;&lt;RecNum&gt;276&lt;/RecNum&gt;&lt;DisplayText&gt;(Liamputtong, 2003)&lt;/DisplayText&gt;&lt;record&gt;&lt;rec-number&gt;276&lt;/rec-number&gt;&lt;foreign-keys&gt;&lt;key app="EN" db-id="dxpfw0z5v2xpz5ea9ag5p2xvas2pat0af2vf" timestamp="1436216039"&gt;276&lt;/key&gt;&lt;/foreign-keys&gt;&lt;ref-type name="Journal Article"&gt;17&lt;/ref-type&gt;&lt;contributors&gt;&lt;authors&gt;&lt;author&gt;Liamputtong, Prance&lt;/author&gt;&lt;/authors&gt;&lt;/contributors&gt;&lt;titles&gt;&lt;title&gt;Life as mothers in a new land: the experience of motherhood among Thai women in Australia&lt;/title&gt;&lt;secondary-title&gt;Health Care for Women International&lt;/secondary-title&gt;&lt;/titles&gt;&lt;periodical&gt;&lt;full-title&gt;Health Care for Women International&lt;/full-title&gt;&lt;/periodical&gt;&lt;pages&gt;650-668&lt;/pages&gt;&lt;volume&gt;24&lt;/volume&gt;&lt;number&gt;7&lt;/number&gt;&lt;dates&gt;&lt;year&gt;2003&lt;/year&gt;&lt;/dates&gt;&lt;isbn&gt;0739-9332&lt;/isbn&gt;&lt;urls&gt;&lt;/urls&gt;&lt;/record&gt;&lt;/Cite&gt;&lt;/EndNote&gt;</w:instrText>
      </w:r>
      <w:r w:rsidR="00EE45D5" w:rsidRPr="00870555">
        <w:rPr>
          <w:rFonts w:ascii="Times New Roman" w:hAnsi="Times New Roman" w:cs="Times New Roman"/>
          <w:sz w:val="24"/>
          <w:szCs w:val="24"/>
        </w:rPr>
        <w:fldChar w:fldCharType="separate"/>
      </w:r>
      <w:r w:rsidR="00380F04" w:rsidRPr="00870555">
        <w:rPr>
          <w:rFonts w:ascii="Times New Roman" w:hAnsi="Times New Roman" w:cs="Times New Roman"/>
          <w:noProof/>
          <w:sz w:val="24"/>
          <w:szCs w:val="24"/>
        </w:rPr>
        <w:t>(</w:t>
      </w:r>
      <w:hyperlink w:anchor="_ENREF_20" w:tooltip="Liamputtong, 2003 #276" w:history="1">
        <w:r w:rsidR="0073418D" w:rsidRPr="00870555">
          <w:rPr>
            <w:rFonts w:ascii="Times New Roman" w:hAnsi="Times New Roman" w:cs="Times New Roman"/>
            <w:noProof/>
            <w:sz w:val="24"/>
            <w:szCs w:val="24"/>
          </w:rPr>
          <w:t>Liamputtong, 2003</w:t>
        </w:r>
      </w:hyperlink>
      <w:r w:rsidR="00380F04" w:rsidRPr="00870555">
        <w:rPr>
          <w:rFonts w:ascii="Times New Roman" w:hAnsi="Times New Roman" w:cs="Times New Roman"/>
          <w:noProof/>
          <w:sz w:val="24"/>
          <w:szCs w:val="24"/>
        </w:rPr>
        <w:t>)</w:t>
      </w:r>
      <w:r w:rsidR="00EE45D5" w:rsidRPr="00870555">
        <w:rPr>
          <w:rFonts w:ascii="Times New Roman" w:hAnsi="Times New Roman" w:cs="Times New Roman"/>
          <w:sz w:val="24"/>
          <w:szCs w:val="24"/>
        </w:rPr>
        <w:fldChar w:fldCharType="end"/>
      </w:r>
      <w:r w:rsidRPr="00870555">
        <w:rPr>
          <w:rFonts w:ascii="Times New Roman" w:hAnsi="Times New Roman" w:cs="Times New Roman"/>
          <w:sz w:val="24"/>
          <w:szCs w:val="24"/>
        </w:rPr>
        <w:t>.”</w:t>
      </w:r>
    </w:p>
    <w:p w:rsidR="004E3EFC" w:rsidRPr="00870555" w:rsidRDefault="00625661" w:rsidP="004E3EFC">
      <w:pPr>
        <w:spacing w:after="0" w:line="480" w:lineRule="auto"/>
        <w:ind w:firstLine="360"/>
        <w:jc w:val="both"/>
        <w:rPr>
          <w:rFonts w:ascii="Times New Roman" w:hAnsi="Times New Roman" w:cs="Times New Roman"/>
          <w:sz w:val="24"/>
          <w:szCs w:val="24"/>
        </w:rPr>
      </w:pPr>
      <w:r w:rsidRPr="00870555">
        <w:rPr>
          <w:rFonts w:ascii="Times New Roman" w:hAnsi="Times New Roman" w:cs="Times New Roman"/>
          <w:sz w:val="24"/>
          <w:szCs w:val="24"/>
        </w:rPr>
        <w:t xml:space="preserve">Research examining South and </w:t>
      </w:r>
      <w:r w:rsidR="004E3EFC" w:rsidRPr="00870555">
        <w:rPr>
          <w:rFonts w:ascii="Times New Roman" w:hAnsi="Times New Roman" w:cs="Times New Roman"/>
          <w:sz w:val="24"/>
          <w:szCs w:val="24"/>
        </w:rPr>
        <w:t>Southeast Asian immigrant pregnant women is scant and studies on Bangladeshi women’s pregnancy experiences in the United States in particular are non-existent.  This cultural group needs exploration as it is ill-adapted to an American setting. Bangladeshi immigrants inherit a culture influence</w:t>
      </w:r>
      <w:r w:rsidR="00EC69EF" w:rsidRPr="00870555">
        <w:rPr>
          <w:rFonts w:ascii="Times New Roman" w:hAnsi="Times New Roman" w:cs="Times New Roman"/>
          <w:sz w:val="24"/>
          <w:szCs w:val="24"/>
        </w:rPr>
        <w:t xml:space="preserve">d by conservative social mores and </w:t>
      </w:r>
      <w:r w:rsidR="004E3EFC" w:rsidRPr="00870555">
        <w:rPr>
          <w:rFonts w:ascii="Times New Roman" w:hAnsi="Times New Roman" w:cs="Times New Roman"/>
          <w:sz w:val="24"/>
          <w:szCs w:val="24"/>
        </w:rPr>
        <w:t>religion</w:t>
      </w:r>
      <w:r w:rsidR="00EC69EF" w:rsidRPr="00870555">
        <w:rPr>
          <w:rFonts w:ascii="Times New Roman" w:hAnsi="Times New Roman" w:cs="Times New Roman"/>
          <w:sz w:val="24"/>
          <w:szCs w:val="24"/>
        </w:rPr>
        <w:t xml:space="preserve">. Their </w:t>
      </w:r>
      <w:r w:rsidR="004E3EFC" w:rsidRPr="00870555">
        <w:rPr>
          <w:rFonts w:ascii="Times New Roman" w:hAnsi="Times New Roman" w:cs="Times New Roman"/>
          <w:sz w:val="24"/>
          <w:szCs w:val="24"/>
        </w:rPr>
        <w:t>value system</w:t>
      </w:r>
      <w:r w:rsidR="00EC69EF" w:rsidRPr="00870555">
        <w:rPr>
          <w:rFonts w:ascii="Times New Roman" w:hAnsi="Times New Roman" w:cs="Times New Roman"/>
          <w:sz w:val="24"/>
          <w:szCs w:val="24"/>
        </w:rPr>
        <w:t xml:space="preserve">, which is heavily influenced by their religion, discourages them from </w:t>
      </w:r>
      <w:r w:rsidR="004E3EFC" w:rsidRPr="00870555">
        <w:rPr>
          <w:rFonts w:ascii="Times New Roman" w:hAnsi="Times New Roman" w:cs="Times New Roman"/>
          <w:sz w:val="24"/>
          <w:szCs w:val="24"/>
        </w:rPr>
        <w:t>expos</w:t>
      </w:r>
      <w:r w:rsidR="00EC69EF" w:rsidRPr="00870555">
        <w:rPr>
          <w:rFonts w:ascii="Times New Roman" w:hAnsi="Times New Roman" w:cs="Times New Roman"/>
          <w:sz w:val="24"/>
          <w:szCs w:val="24"/>
        </w:rPr>
        <w:t>ing</w:t>
      </w:r>
      <w:r w:rsidR="004E3EFC" w:rsidRPr="00870555">
        <w:rPr>
          <w:rFonts w:ascii="Times New Roman" w:hAnsi="Times New Roman" w:cs="Times New Roman"/>
          <w:sz w:val="24"/>
          <w:szCs w:val="24"/>
        </w:rPr>
        <w:t xml:space="preserve"> themselves to the U. S. mainstream lifestyle</w:t>
      </w:r>
      <w:r w:rsidR="00E96850" w:rsidRPr="00870555">
        <w:rPr>
          <w:rFonts w:ascii="Times New Roman" w:hAnsi="Times New Roman" w:cs="Times New Roman"/>
          <w:sz w:val="24"/>
          <w:szCs w:val="24"/>
        </w:rPr>
        <w:t xml:space="preserve"> </w:t>
      </w:r>
      <w:r w:rsidR="00EE45D5" w:rsidRPr="00870555">
        <w:rPr>
          <w:rFonts w:ascii="Times New Roman" w:hAnsi="Times New Roman" w:cs="Times New Roman"/>
          <w:sz w:val="24"/>
          <w:szCs w:val="24"/>
        </w:rPr>
        <w:fldChar w:fldCharType="begin"/>
      </w:r>
      <w:r w:rsidR="00E96850" w:rsidRPr="00870555">
        <w:rPr>
          <w:rFonts w:ascii="Times New Roman" w:hAnsi="Times New Roman" w:cs="Times New Roman"/>
          <w:sz w:val="24"/>
          <w:szCs w:val="24"/>
        </w:rPr>
        <w:instrText xml:space="preserve"> ADDIN EN.CITE &lt;EndNote&gt;&lt;Cite&gt;&lt;Author&gt;Nazroo&lt;/Author&gt;&lt;Year&gt;1998&lt;/Year&gt;&lt;RecNum&gt;92&lt;/RecNum&gt;&lt;DisplayText&gt;(Nazroo, 1998)&lt;/DisplayText&gt;&lt;record&gt;&lt;rec-number&gt;92&lt;/rec-number&gt;&lt;foreign-keys&gt;&lt;key app="EN" db-id="xsdxp920b0drpaeazwcvtt52t00w2wf9fx20" timestamp="143457</w:instrText>
      </w:r>
      <w:r w:rsidR="00E96850" w:rsidRPr="00870555">
        <w:rPr>
          <w:rFonts w:ascii="Times New Roman" w:hAnsi="Times New Roman" w:cs="Times New Roman" w:hint="eastAsia"/>
          <w:sz w:val="24"/>
          <w:szCs w:val="24"/>
        </w:rPr>
        <w:instrText>8309"&gt;92&lt;/key&gt;&lt;/foreign-keys&gt;&lt;ref-type name="Journal Article"&gt;17&lt;/ref-type&gt;&lt;contributors&gt;&lt;authors&gt;&lt;author&gt;Nazroo, James Y&lt;/author&gt;&lt;/authors&gt;&lt;/contributors&gt;&lt;titles&gt;&lt;title&gt;Genetic, cultural or socio</w:instrText>
      </w:r>
      <w:r w:rsidR="00E96850" w:rsidRPr="00870555">
        <w:rPr>
          <w:rFonts w:ascii="Times New Roman" w:hAnsi="Times New Roman" w:cs="SimSun" w:hint="eastAsia"/>
          <w:sz w:val="24"/>
          <w:szCs w:val="24"/>
          <w:rtl/>
        </w:rPr>
        <w:instrText>‐</w:instrText>
      </w:r>
      <w:r w:rsidR="00E96850" w:rsidRPr="00870555">
        <w:rPr>
          <w:rFonts w:ascii="Times New Roman" w:hAnsi="Times New Roman" w:cs="Times New Roman" w:hint="eastAsia"/>
          <w:sz w:val="24"/>
          <w:szCs w:val="24"/>
        </w:rPr>
        <w:instrText xml:space="preserve">economic vulnerability? Explaining ethnic inequalities in </w:instrText>
      </w:r>
      <w:r w:rsidR="00E96850" w:rsidRPr="00870555">
        <w:rPr>
          <w:rFonts w:ascii="Times New Roman" w:hAnsi="Times New Roman" w:cs="Times New Roman"/>
          <w:sz w:val="24"/>
          <w:szCs w:val="24"/>
        </w:rPr>
        <w:instrText>health&lt;/title&gt;&lt;secondary-title&gt;Sociology of Health &amp;amp; Illness&lt;/secondary-title&gt;&lt;/titles&gt;&lt;periodical&gt;&lt;full-title&gt;Sociology of Health &amp;amp; Illness&lt;/full-title&gt;&lt;/periodical&gt;&lt;pages&gt;710-730&lt;/pages&gt;&lt;volume&gt;20&lt;/volume&gt;&lt;number&gt;5&lt;/number&gt;&lt;dates&gt;&lt;year&gt;1998&lt;/year&gt;&lt;/dates&gt;&lt;isbn&gt;1467-9566&lt;/isbn&gt;&lt;urls&gt;&lt;/urls&gt;&lt;/record&gt;&lt;/Cite&gt;&lt;/EndNote&gt;</w:instrText>
      </w:r>
      <w:r w:rsidR="00EE45D5" w:rsidRPr="00870555">
        <w:rPr>
          <w:rFonts w:ascii="Times New Roman" w:hAnsi="Times New Roman" w:cs="Times New Roman"/>
          <w:sz w:val="24"/>
          <w:szCs w:val="24"/>
        </w:rPr>
        <w:fldChar w:fldCharType="separate"/>
      </w:r>
      <w:r w:rsidR="00E96850" w:rsidRPr="00870555">
        <w:rPr>
          <w:rFonts w:ascii="Times New Roman" w:hAnsi="Times New Roman" w:cs="Times New Roman"/>
          <w:noProof/>
          <w:sz w:val="24"/>
          <w:szCs w:val="24"/>
        </w:rPr>
        <w:t>(</w:t>
      </w:r>
      <w:hyperlink w:anchor="_ENREF_23" w:tooltip="Nazroo, 1998 #92" w:history="1">
        <w:r w:rsidR="0073418D" w:rsidRPr="00870555">
          <w:rPr>
            <w:rFonts w:ascii="Times New Roman" w:hAnsi="Times New Roman" w:cs="Times New Roman"/>
            <w:noProof/>
            <w:sz w:val="24"/>
            <w:szCs w:val="24"/>
          </w:rPr>
          <w:t>Nazroo, 1998</w:t>
        </w:r>
      </w:hyperlink>
      <w:r w:rsidR="00E96850" w:rsidRPr="00870555">
        <w:rPr>
          <w:rFonts w:ascii="Times New Roman" w:hAnsi="Times New Roman" w:cs="Times New Roman"/>
          <w:noProof/>
          <w:sz w:val="24"/>
          <w:szCs w:val="24"/>
        </w:rPr>
        <w:t>)</w:t>
      </w:r>
      <w:r w:rsidR="00EE45D5" w:rsidRPr="00870555">
        <w:rPr>
          <w:rFonts w:ascii="Times New Roman" w:hAnsi="Times New Roman" w:cs="Times New Roman"/>
          <w:sz w:val="24"/>
          <w:szCs w:val="24"/>
        </w:rPr>
        <w:fldChar w:fldCharType="end"/>
      </w:r>
      <w:r w:rsidR="004E3EFC" w:rsidRPr="00870555">
        <w:rPr>
          <w:rFonts w:ascii="Times New Roman" w:hAnsi="Times New Roman" w:cs="Times New Roman"/>
          <w:sz w:val="24"/>
          <w:szCs w:val="24"/>
        </w:rPr>
        <w:t>. They tend to retain the</w:t>
      </w:r>
      <w:r w:rsidR="00EC69EF" w:rsidRPr="00870555">
        <w:rPr>
          <w:rFonts w:ascii="Times New Roman" w:hAnsi="Times New Roman" w:cs="Times New Roman"/>
          <w:sz w:val="24"/>
          <w:szCs w:val="24"/>
        </w:rPr>
        <w:t>se</w:t>
      </w:r>
      <w:r w:rsidR="004E3EFC" w:rsidRPr="00870555">
        <w:rPr>
          <w:rFonts w:ascii="Times New Roman" w:hAnsi="Times New Roman" w:cs="Times New Roman"/>
          <w:sz w:val="24"/>
          <w:szCs w:val="24"/>
        </w:rPr>
        <w:t xml:space="preserve"> values even </w:t>
      </w:r>
      <w:r w:rsidR="00EC69EF" w:rsidRPr="00870555">
        <w:rPr>
          <w:rFonts w:ascii="Times New Roman" w:hAnsi="Times New Roman" w:cs="Times New Roman"/>
          <w:sz w:val="24"/>
          <w:szCs w:val="24"/>
        </w:rPr>
        <w:t>after</w:t>
      </w:r>
      <w:r w:rsidR="004E3EFC" w:rsidRPr="00870555">
        <w:rPr>
          <w:rFonts w:ascii="Times New Roman" w:hAnsi="Times New Roman" w:cs="Times New Roman"/>
          <w:sz w:val="24"/>
          <w:szCs w:val="24"/>
        </w:rPr>
        <w:t xml:space="preserve"> liv</w:t>
      </w:r>
      <w:r w:rsidR="00EC69EF" w:rsidRPr="00870555">
        <w:rPr>
          <w:rFonts w:ascii="Times New Roman" w:hAnsi="Times New Roman" w:cs="Times New Roman"/>
          <w:sz w:val="24"/>
          <w:szCs w:val="24"/>
        </w:rPr>
        <w:t>ing</w:t>
      </w:r>
      <w:r w:rsidR="004E3EFC" w:rsidRPr="00870555">
        <w:rPr>
          <w:rFonts w:ascii="Times New Roman" w:hAnsi="Times New Roman" w:cs="Times New Roman"/>
          <w:sz w:val="24"/>
          <w:szCs w:val="24"/>
        </w:rPr>
        <w:t xml:space="preserve"> in the U</w:t>
      </w:r>
      <w:r w:rsidR="00EC69EF" w:rsidRPr="00870555">
        <w:rPr>
          <w:rFonts w:ascii="Times New Roman" w:hAnsi="Times New Roman" w:cs="Times New Roman"/>
          <w:sz w:val="24"/>
          <w:szCs w:val="24"/>
        </w:rPr>
        <w:t xml:space="preserve">. </w:t>
      </w:r>
      <w:r w:rsidR="004E3EFC" w:rsidRPr="00870555">
        <w:rPr>
          <w:rFonts w:ascii="Times New Roman" w:hAnsi="Times New Roman" w:cs="Times New Roman"/>
          <w:sz w:val="24"/>
          <w:szCs w:val="24"/>
        </w:rPr>
        <w:t>S</w:t>
      </w:r>
      <w:r w:rsidR="00EC69EF" w:rsidRPr="00870555">
        <w:rPr>
          <w:rFonts w:ascii="Times New Roman" w:hAnsi="Times New Roman" w:cs="Times New Roman"/>
          <w:sz w:val="24"/>
          <w:szCs w:val="24"/>
        </w:rPr>
        <w:t>.</w:t>
      </w:r>
      <w:r w:rsidR="004E3EFC" w:rsidRPr="00870555">
        <w:rPr>
          <w:rFonts w:ascii="Times New Roman" w:hAnsi="Times New Roman" w:cs="Times New Roman"/>
          <w:sz w:val="24"/>
          <w:szCs w:val="24"/>
        </w:rPr>
        <w:t xml:space="preserve"> for a considerable length of time. Yet little is known about how these cultural characteristics impact </w:t>
      </w:r>
      <w:r w:rsidR="00660CA7" w:rsidRPr="00870555">
        <w:rPr>
          <w:rFonts w:ascii="Times New Roman" w:hAnsi="Times New Roman" w:cs="Times New Roman"/>
          <w:sz w:val="24"/>
          <w:szCs w:val="24"/>
        </w:rPr>
        <w:t>Bangladeshi</w:t>
      </w:r>
      <w:r w:rsidR="004E3EFC" w:rsidRPr="00870555">
        <w:rPr>
          <w:rFonts w:ascii="Times New Roman" w:hAnsi="Times New Roman" w:cs="Times New Roman"/>
          <w:sz w:val="24"/>
          <w:szCs w:val="24"/>
        </w:rPr>
        <w:t xml:space="preserve"> immigrant women’s ability to experience a successful pregnancy. In order to expand research on Southeast Asian women’s pregnancy experience in the U.S., this article explores the pregnancy experiences of </w:t>
      </w:r>
      <w:r w:rsidR="0090202A" w:rsidRPr="00870555">
        <w:rPr>
          <w:rFonts w:ascii="Times New Roman" w:hAnsi="Times New Roman" w:cs="Times New Roman"/>
          <w:sz w:val="24"/>
          <w:szCs w:val="24"/>
        </w:rPr>
        <w:t>ten</w:t>
      </w:r>
      <w:r w:rsidR="004E3EFC" w:rsidRPr="00870555">
        <w:rPr>
          <w:rFonts w:ascii="Times New Roman" w:hAnsi="Times New Roman" w:cs="Times New Roman"/>
          <w:sz w:val="24"/>
          <w:szCs w:val="24"/>
        </w:rPr>
        <w:t xml:space="preserve"> Bangladeshi women living in a major U.S. metropolitan area</w:t>
      </w:r>
      <w:r w:rsidR="0090202A" w:rsidRPr="00870555">
        <w:rPr>
          <w:rFonts w:ascii="Times New Roman" w:hAnsi="Times New Roman" w:cs="Times New Roman"/>
          <w:sz w:val="24"/>
          <w:szCs w:val="24"/>
        </w:rPr>
        <w:t xml:space="preserve">, focusing </w:t>
      </w:r>
      <w:r w:rsidR="004E3EFC" w:rsidRPr="00870555">
        <w:rPr>
          <w:rFonts w:ascii="Times New Roman" w:hAnsi="Times New Roman" w:cs="Times New Roman"/>
          <w:sz w:val="24"/>
          <w:szCs w:val="24"/>
        </w:rPr>
        <w:t xml:space="preserve">on their physical, mental, emotional, social and environmental health.   </w:t>
      </w:r>
    </w:p>
    <w:p w:rsidR="004E3EFC" w:rsidRPr="002944D6" w:rsidRDefault="004E3EFC" w:rsidP="004E3EFC">
      <w:pPr>
        <w:spacing w:after="0" w:line="480" w:lineRule="auto"/>
        <w:ind w:firstLine="720"/>
        <w:jc w:val="both"/>
        <w:rPr>
          <w:rFonts w:ascii="Times New Roman" w:hAnsi="Times New Roman" w:cstheme="minorBidi"/>
          <w:sz w:val="20"/>
          <w:szCs w:val="25"/>
          <w:cs/>
          <w:lang w:bidi="bn-IN"/>
        </w:rPr>
      </w:pPr>
    </w:p>
    <w:p w:rsidR="004E3EFC" w:rsidRPr="00C14DA9" w:rsidRDefault="004E3EFC" w:rsidP="004E3EFC">
      <w:pPr>
        <w:spacing w:after="0" w:line="480" w:lineRule="auto"/>
        <w:jc w:val="center"/>
        <w:rPr>
          <w:rFonts w:ascii="Times New Roman" w:hAnsi="Times New Roman" w:cs="Times New Roman"/>
          <w:sz w:val="20"/>
          <w:szCs w:val="20"/>
        </w:rPr>
      </w:pPr>
      <w:r w:rsidRPr="00C14DA9">
        <w:rPr>
          <w:rFonts w:ascii="Times New Roman" w:hAnsi="Times New Roman" w:cs="Times New Roman"/>
          <w:b/>
          <w:sz w:val="20"/>
          <w:szCs w:val="20"/>
        </w:rPr>
        <w:t>Cultural Background</w:t>
      </w:r>
    </w:p>
    <w:p w:rsidR="004E3EFC" w:rsidRPr="003B2817" w:rsidRDefault="004E3EFC" w:rsidP="0090202A">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According to the 2010 U.</w:t>
      </w:r>
      <w:r w:rsidR="0090202A" w:rsidRPr="003B2817">
        <w:rPr>
          <w:rFonts w:ascii="Times New Roman" w:hAnsi="Times New Roman" w:cs="Times New Roman"/>
          <w:sz w:val="24"/>
          <w:szCs w:val="24"/>
        </w:rPr>
        <w:t xml:space="preserve"> </w:t>
      </w:r>
      <w:r w:rsidRPr="003B2817">
        <w:rPr>
          <w:rFonts w:ascii="Times New Roman" w:hAnsi="Times New Roman" w:cs="Times New Roman"/>
          <w:sz w:val="24"/>
          <w:szCs w:val="24"/>
        </w:rPr>
        <w:t>S. Census, an estimated 3.9 million South Asians live in the United States, the third largest group within the Asian American and Pacific Islander category. Between 2000 and 2010, the Asian population in the United States increased by 45.6%, while Bangladeshis alone were the fastest growing group, with a 156.6% increase. While Bangladeshis have migrated to different regions in the U. S., New York City has the highest population of Bangladeshis in the country</w:t>
      </w:r>
      <w:r w:rsidR="00EA47FC" w:rsidRPr="003B2817">
        <w:rPr>
          <w:rFonts w:ascii="Times New Roman" w:hAnsi="Times New Roman" w:cs="Times New Roman"/>
          <w:sz w:val="24"/>
          <w:szCs w:val="24"/>
        </w:rPr>
        <w:t xml:space="preserve"> </w:t>
      </w:r>
      <w:r w:rsidR="00EE45D5" w:rsidRPr="003B2817">
        <w:rPr>
          <w:rFonts w:ascii="Times New Roman" w:hAnsi="Times New Roman" w:cs="Times New Roman"/>
          <w:sz w:val="24"/>
          <w:szCs w:val="24"/>
        </w:rPr>
        <w:fldChar w:fldCharType="begin"/>
      </w:r>
      <w:r w:rsidR="00EA47FC" w:rsidRPr="003B2817">
        <w:rPr>
          <w:rFonts w:ascii="Times New Roman" w:hAnsi="Times New Roman" w:cs="Times New Roman"/>
          <w:sz w:val="24"/>
          <w:szCs w:val="24"/>
        </w:rPr>
        <w:instrText xml:space="preserve"> ADDIN EN.CITE &lt;EndNote&gt;&lt;Cite&gt;&lt;Author&gt;Gany&lt;/Author&gt;&lt;Year&gt;2006&lt;/Year&gt;&lt;RecNum&gt;281&lt;/RecNum&gt;&lt;DisplayText&gt;(Gany, Shah, &amp;amp; Changrani, 2006)&lt;/DisplayText&gt;&lt;record&gt;&lt;rec-number&gt;281&lt;/rec-number&gt;&lt;foreign-keys&gt;&lt;key app="EN" db-id="dxpfw0z5v2xpz5ea9ag5p2xvas2pat0af2vf" timestamp="1436216982"&gt;281&lt;/key&gt;&lt;/foreign-keys&gt;&lt;ref-type name="Journal Article"&gt;17&lt;/ref-type&gt;&lt;contributors&gt;&lt;authors&gt;&lt;author&gt;Gany, Francesca M&lt;/author&gt;&lt;author&gt;Shah, Susan M&lt;/author&gt;&lt;author&gt;Changrani, Jyotsna&lt;/author&gt;&lt;/authors&gt;&lt;/contributors&gt;&lt;titles&gt;&lt;title&gt;New York City&amp;apos;s immigrant minorities&lt;/title&gt;&lt;secondary-title&gt;Cancer&lt;/secondary-title&gt;&lt;/titles&gt;&lt;periodical&gt;&lt;full-title&gt;Cancer&lt;/full-title&gt;&lt;/periodical&gt;&lt;pages&gt;2071-2081&lt;/pages&gt;&lt;volume&gt;107&lt;/volume&gt;&lt;number&gt;S8&lt;/number&gt;&lt;dates&gt;&lt;year&gt;2006&lt;/year&gt;&lt;/dates&gt;&lt;isbn&gt;1097-0142&lt;/isbn&gt;&lt;urls&gt;&lt;/urls&gt;&lt;/record&gt;&lt;/Cite&gt;&lt;/EndNote&gt;</w:instrText>
      </w:r>
      <w:r w:rsidR="00EE45D5" w:rsidRPr="003B2817">
        <w:rPr>
          <w:rFonts w:ascii="Times New Roman" w:hAnsi="Times New Roman" w:cs="Times New Roman"/>
          <w:sz w:val="24"/>
          <w:szCs w:val="24"/>
        </w:rPr>
        <w:fldChar w:fldCharType="separate"/>
      </w:r>
      <w:r w:rsidR="00EA47FC" w:rsidRPr="003B2817">
        <w:rPr>
          <w:rFonts w:ascii="Times New Roman" w:hAnsi="Times New Roman" w:cs="Times New Roman"/>
          <w:noProof/>
          <w:sz w:val="24"/>
          <w:szCs w:val="24"/>
        </w:rPr>
        <w:t>(</w:t>
      </w:r>
      <w:hyperlink w:anchor="_ENREF_13" w:tooltip="Gany, 2006 #281" w:history="1">
        <w:r w:rsidR="0073418D" w:rsidRPr="003B2817">
          <w:rPr>
            <w:rFonts w:ascii="Times New Roman" w:hAnsi="Times New Roman" w:cs="Times New Roman"/>
            <w:noProof/>
            <w:sz w:val="24"/>
            <w:szCs w:val="24"/>
          </w:rPr>
          <w:t>Gany, Shah, &amp; Changrani, 2006</w:t>
        </w:r>
      </w:hyperlink>
      <w:r w:rsidR="00EA47FC"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Pr="003B2817">
        <w:rPr>
          <w:rFonts w:ascii="Times New Roman" w:hAnsi="Times New Roman" w:cs="Times New Roman"/>
          <w:sz w:val="24"/>
          <w:szCs w:val="24"/>
        </w:rPr>
        <w:t>. Yet their experiences remain largely unreported.</w:t>
      </w:r>
    </w:p>
    <w:p w:rsidR="004E3EFC" w:rsidRPr="003B2817" w:rsidRDefault="004E3EFC"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An understanding of immigrant women’s cultural background can do much to enhance their chance for a successful pregnancy in the context of the U.S. healthcare system. However, physicians and other health service providers are not always able or willing to adjust their practices to a culturally diverse population (</w:t>
      </w:r>
      <w:proofErr w:type="spellStart"/>
      <w:r w:rsidRPr="003B2817">
        <w:rPr>
          <w:rFonts w:ascii="Times New Roman" w:hAnsi="Times New Roman" w:cs="Times New Roman"/>
          <w:sz w:val="24"/>
          <w:szCs w:val="24"/>
        </w:rPr>
        <w:t>Adeniran</w:t>
      </w:r>
      <w:proofErr w:type="spellEnd"/>
      <w:r w:rsidRPr="003B2817">
        <w:rPr>
          <w:rFonts w:ascii="Times New Roman" w:hAnsi="Times New Roman" w:cs="Times New Roman"/>
          <w:sz w:val="24"/>
          <w:szCs w:val="24"/>
        </w:rPr>
        <w:t xml:space="preserve">, et al. 2008). Substantial disparities in health care coverage </w:t>
      </w:r>
      <w:r w:rsidR="0090202A" w:rsidRPr="003B2817">
        <w:rPr>
          <w:rFonts w:ascii="Times New Roman" w:hAnsi="Times New Roman" w:cs="Times New Roman"/>
          <w:sz w:val="24"/>
          <w:szCs w:val="24"/>
        </w:rPr>
        <w:t xml:space="preserve">remain </w:t>
      </w:r>
      <w:r w:rsidRPr="003B2817">
        <w:rPr>
          <w:rFonts w:ascii="Times New Roman" w:hAnsi="Times New Roman" w:cs="Times New Roman"/>
          <w:sz w:val="24"/>
          <w:szCs w:val="24"/>
        </w:rPr>
        <w:t>for certain ethnic minorities (Healthy People, 2010).</w:t>
      </w:r>
      <w:r w:rsidR="00D37390" w:rsidRPr="003B2817">
        <w:rPr>
          <w:rFonts w:ascii="Times New Roman" w:hAnsi="Times New Roman" w:cs="Times New Roman"/>
          <w:sz w:val="24"/>
          <w:szCs w:val="24"/>
        </w:rPr>
        <w:t xml:space="preserve"> </w:t>
      </w:r>
    </w:p>
    <w:p w:rsidR="004E3EFC" w:rsidRPr="003B2817" w:rsidRDefault="004E3EFC"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A small body of research suggest</w:t>
      </w:r>
      <w:r w:rsidR="00882658" w:rsidRPr="003B2817">
        <w:rPr>
          <w:rFonts w:ascii="Times New Roman" w:hAnsi="Times New Roman" w:cs="Times New Roman"/>
          <w:sz w:val="24"/>
          <w:szCs w:val="24"/>
        </w:rPr>
        <w:t>s</w:t>
      </w:r>
      <w:r w:rsidRPr="003B2817">
        <w:rPr>
          <w:rFonts w:ascii="Times New Roman" w:hAnsi="Times New Roman" w:cs="Times New Roman"/>
          <w:sz w:val="24"/>
          <w:szCs w:val="24"/>
        </w:rPr>
        <w:t xml:space="preserve"> </w:t>
      </w:r>
      <w:r w:rsidR="0090202A" w:rsidRPr="003B2817">
        <w:rPr>
          <w:rFonts w:ascii="Times New Roman" w:hAnsi="Times New Roman" w:cs="Times New Roman"/>
          <w:sz w:val="24"/>
          <w:szCs w:val="24"/>
        </w:rPr>
        <w:t>that</w:t>
      </w:r>
      <w:r w:rsidRPr="003B2817">
        <w:rPr>
          <w:rFonts w:ascii="Times New Roman" w:hAnsi="Times New Roman" w:cs="Times New Roman"/>
          <w:sz w:val="24"/>
          <w:szCs w:val="24"/>
        </w:rPr>
        <w:t xml:space="preserve"> Bangladeshi women are in a weak position to empower themselves in matters related to pregnancy because of religious beliefs</w:t>
      </w:r>
      <w:r w:rsidR="0090202A" w:rsidRPr="003B2817">
        <w:rPr>
          <w:rFonts w:ascii="Times New Roman" w:hAnsi="Times New Roman" w:cs="Times New Roman"/>
          <w:sz w:val="24"/>
          <w:szCs w:val="24"/>
        </w:rPr>
        <w:t xml:space="preserve">, </w:t>
      </w:r>
      <w:r w:rsidRPr="003B2817">
        <w:rPr>
          <w:rFonts w:ascii="Times New Roman" w:hAnsi="Times New Roman" w:cs="Times New Roman"/>
          <w:sz w:val="24"/>
          <w:szCs w:val="24"/>
        </w:rPr>
        <w:t>practices</w:t>
      </w:r>
      <w:r w:rsidR="0090202A" w:rsidRPr="003B2817">
        <w:rPr>
          <w:rFonts w:ascii="Times New Roman" w:hAnsi="Times New Roman" w:cs="Times New Roman"/>
          <w:sz w:val="24"/>
          <w:szCs w:val="24"/>
        </w:rPr>
        <w:t>,</w:t>
      </w:r>
      <w:r w:rsidRPr="003B2817">
        <w:rPr>
          <w:rFonts w:ascii="Times New Roman" w:hAnsi="Times New Roman" w:cs="Times New Roman"/>
          <w:sz w:val="24"/>
          <w:szCs w:val="24"/>
        </w:rPr>
        <w:t xml:space="preserve"> and family structure. According to </w:t>
      </w:r>
      <w:proofErr w:type="spellStart"/>
      <w:r w:rsidRPr="003B2817">
        <w:rPr>
          <w:rFonts w:ascii="Times New Roman" w:hAnsi="Times New Roman" w:cs="Times New Roman"/>
          <w:sz w:val="24"/>
          <w:szCs w:val="24"/>
        </w:rPr>
        <w:t>Rozario</w:t>
      </w:r>
      <w:proofErr w:type="spellEnd"/>
      <w:r w:rsidRPr="003B2817">
        <w:rPr>
          <w:rFonts w:ascii="Times New Roman" w:hAnsi="Times New Roman" w:cs="Times New Roman"/>
          <w:sz w:val="24"/>
          <w:szCs w:val="24"/>
        </w:rPr>
        <w:t>,</w:t>
      </w:r>
      <w:r w:rsidR="00305BBD" w:rsidRPr="003B2817">
        <w:rPr>
          <w:rFonts w:ascii="Times New Roman" w:hAnsi="Times New Roman" w:cs="Times New Roman"/>
          <w:sz w:val="24"/>
          <w:szCs w:val="24"/>
          <w:vertAlign w:val="superscript"/>
        </w:rPr>
        <w:t xml:space="preserve"> </w:t>
      </w:r>
      <w:r w:rsidRPr="003B2817">
        <w:rPr>
          <w:rFonts w:ascii="Times New Roman" w:hAnsi="Times New Roman" w:cs="Times New Roman"/>
          <w:sz w:val="24"/>
          <w:szCs w:val="24"/>
        </w:rPr>
        <w:t>a woman’s only social status is—a wife and a mother</w:t>
      </w:r>
      <w:r w:rsidR="00305BBD" w:rsidRPr="003B2817">
        <w:rPr>
          <w:rFonts w:ascii="Times New Roman" w:hAnsi="Times New Roman" w:cs="Times New Roman"/>
          <w:sz w:val="24"/>
          <w:szCs w:val="24"/>
        </w:rPr>
        <w:t xml:space="preserve"> </w:t>
      </w:r>
      <w:r w:rsidR="00EE45D5" w:rsidRPr="003B2817">
        <w:rPr>
          <w:rFonts w:ascii="Times New Roman" w:hAnsi="Times New Roman" w:cs="Times New Roman"/>
          <w:sz w:val="24"/>
          <w:szCs w:val="24"/>
        </w:rPr>
        <w:fldChar w:fldCharType="begin"/>
      </w:r>
      <w:r w:rsidR="00305BBD" w:rsidRPr="003B2817">
        <w:rPr>
          <w:rFonts w:ascii="Times New Roman" w:hAnsi="Times New Roman" w:cs="Times New Roman"/>
          <w:sz w:val="24"/>
          <w:szCs w:val="24"/>
        </w:rPr>
        <w:instrText xml:space="preserve"> ADDIN EN.CITE &lt;EndNote&gt;&lt;Cite&gt;&lt;Author&gt;Rozario&lt;/Author&gt;&lt;Year&gt;2007&lt;/Year&gt;&lt;RecNum&gt;294&lt;/RecNum&gt;&lt;DisplayText&gt;(Rozario, 2007)&lt;/DisplayText&gt;&lt;record&gt;&lt;rec-number&gt;294&lt;/rec-number&gt;&lt;foreign-keys&gt;&lt;key app="EN" db-id="dxpfw0z5v2xpz5ea9ag5p2xvas2pat0af2vf" timestamp="1436218451"&gt;294&lt;/key&gt;&lt;/foreign-keys&gt;&lt;ref-type name="Journal Article"&gt;17&lt;/ref-type&gt;&lt;contributors&gt;&lt;authors&gt;&lt;author&gt;Rozario, Santi&lt;/author&gt;&lt;/authors&gt;&lt;/contributors&gt;&lt;titles&gt;&lt;title&gt;Outside the moral economy? Single female migrants and the changing Bangladeshi family&lt;/title&gt;&lt;secondary-title&gt;The Australian journal of anthropology&lt;/secondary-title&gt;&lt;/titles&gt;&lt;periodical&gt;&lt;full-title&gt;The Australian journal of anthropology&lt;/full-title&gt;&lt;/periodical&gt;&lt;pages&gt;154-171&lt;/pages&gt;&lt;volume&gt;18&lt;/volume&gt;&lt;number&gt;2&lt;/number&gt;&lt;dates&gt;&lt;year&gt;2007&lt;/year&gt;&lt;/dates&gt;&lt;isbn&gt;1757-6547&lt;/isbn&gt;&lt;urls&gt;&lt;/urls&gt;&lt;/record&gt;&lt;/Cite&gt;&lt;/EndNote&gt;</w:instrText>
      </w:r>
      <w:r w:rsidR="00EE45D5" w:rsidRPr="003B2817">
        <w:rPr>
          <w:rFonts w:ascii="Times New Roman" w:hAnsi="Times New Roman" w:cs="Times New Roman"/>
          <w:sz w:val="24"/>
          <w:szCs w:val="24"/>
        </w:rPr>
        <w:fldChar w:fldCharType="separate"/>
      </w:r>
      <w:r w:rsidR="00305BBD" w:rsidRPr="003B2817">
        <w:rPr>
          <w:rFonts w:ascii="Times New Roman" w:hAnsi="Times New Roman" w:cs="Times New Roman"/>
          <w:noProof/>
          <w:sz w:val="24"/>
          <w:szCs w:val="24"/>
        </w:rPr>
        <w:t>(</w:t>
      </w:r>
      <w:hyperlink w:anchor="_ENREF_27" w:tooltip="Rozario, 2007 #294" w:history="1">
        <w:r w:rsidR="0073418D" w:rsidRPr="003B2817">
          <w:rPr>
            <w:rFonts w:ascii="Times New Roman" w:hAnsi="Times New Roman" w:cs="Times New Roman"/>
            <w:noProof/>
            <w:sz w:val="24"/>
            <w:szCs w:val="24"/>
          </w:rPr>
          <w:t>Rozario, 2007</w:t>
        </w:r>
      </w:hyperlink>
      <w:r w:rsidR="00305BBD"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Pr="003B2817">
        <w:rPr>
          <w:rFonts w:ascii="Times New Roman" w:hAnsi="Times New Roman" w:cs="Times New Roman"/>
          <w:sz w:val="24"/>
          <w:szCs w:val="24"/>
        </w:rPr>
        <w:t>. She is responsible for raising children and anything that pertains to household matters. In the South Asian culture, a woman is represented as “educated, demure, chaste, modest, submissive, self-sacrificing, kind, patient, and devoted to family—a symbol of her</w:t>
      </w:r>
      <w:r w:rsidR="00305BBD" w:rsidRPr="003B2817">
        <w:rPr>
          <w:rFonts w:ascii="Times New Roman" w:hAnsi="Times New Roman" w:cs="Times New Roman"/>
          <w:sz w:val="24"/>
          <w:szCs w:val="24"/>
        </w:rPr>
        <w:t xml:space="preserve"> nation, culture, and religion </w:t>
      </w:r>
      <w:r w:rsidR="00EE45D5" w:rsidRPr="003B2817">
        <w:rPr>
          <w:rFonts w:ascii="Times New Roman" w:hAnsi="Times New Roman" w:cs="Times New Roman"/>
          <w:sz w:val="24"/>
          <w:szCs w:val="24"/>
        </w:rPr>
        <w:fldChar w:fldCharType="begin"/>
      </w:r>
      <w:r w:rsidR="00305BBD" w:rsidRPr="003B2817">
        <w:rPr>
          <w:rFonts w:ascii="Times New Roman" w:hAnsi="Times New Roman" w:cs="Times New Roman"/>
          <w:sz w:val="24"/>
          <w:szCs w:val="24"/>
        </w:rPr>
        <w:instrText xml:space="preserve"> ADDIN EN.CITE &lt;EndNote&gt;&lt;Cite&gt;&lt;Author&gt;Deepak&lt;/Author&gt;&lt;Year&gt;2005&lt;/Year&gt;&lt;RecNum&gt;295&lt;/RecNum&gt;&lt;DisplayText&gt;(Deepak, 2005)&lt;/DisplayText&gt;&lt;record&gt;&lt;rec-number&gt;295&lt;/rec-number&gt;&lt;foreign-keys&gt;&lt;key app="EN" db-id="dxpfw0z5v2xpz5ea9ag5p2xvas2pat0af2vf" timestamp="1436218523"&gt;295&lt;/key&gt;&lt;/foreign-keys&gt;&lt;ref-type name="Journal Article"&gt;17&lt;/ref-type&gt;&lt;contributors&gt;&lt;authors&gt;&lt;author&gt;Deepak, Anne C&lt;/author&gt;&lt;/authors&gt;&lt;/contributors&gt;&lt;titles&gt;&lt;title&gt;Parenting and the process of migration: Possibilities within South Asian families&lt;/title&gt;&lt;secondary-title&gt;Child welfare&lt;/secondary-title&gt;&lt;/titles&gt;&lt;periodical&gt;&lt;full-title&gt;Child welfare&lt;/full-title&gt;&lt;/periodical&gt;&lt;pages&gt;585&lt;/pages&gt;&lt;volume&gt;84&lt;/volume&gt;&lt;number&gt;5&lt;/number&gt;&lt;dates&gt;&lt;year&gt;2005&lt;/year&gt;&lt;/dates&gt;&lt;isbn&gt;0009-4021&lt;/isbn&gt;&lt;urls&gt;&lt;/urls&gt;&lt;/record&gt;&lt;/Cite&gt;&lt;/EndNote&gt;</w:instrText>
      </w:r>
      <w:r w:rsidR="00EE45D5" w:rsidRPr="003B2817">
        <w:rPr>
          <w:rFonts w:ascii="Times New Roman" w:hAnsi="Times New Roman" w:cs="Times New Roman"/>
          <w:sz w:val="24"/>
          <w:szCs w:val="24"/>
        </w:rPr>
        <w:fldChar w:fldCharType="separate"/>
      </w:r>
      <w:r w:rsidR="00305BBD" w:rsidRPr="003B2817">
        <w:rPr>
          <w:rFonts w:ascii="Times New Roman" w:hAnsi="Times New Roman" w:cs="Times New Roman"/>
          <w:noProof/>
          <w:sz w:val="24"/>
          <w:szCs w:val="24"/>
        </w:rPr>
        <w:t>(</w:t>
      </w:r>
      <w:hyperlink w:anchor="_ENREF_10" w:tooltip="Deepak, 2005 #295" w:history="1">
        <w:r w:rsidR="0073418D" w:rsidRPr="003B2817">
          <w:rPr>
            <w:rFonts w:ascii="Times New Roman" w:hAnsi="Times New Roman" w:cs="Times New Roman"/>
            <w:noProof/>
            <w:sz w:val="24"/>
            <w:szCs w:val="24"/>
          </w:rPr>
          <w:t>Deepak, 2005</w:t>
        </w:r>
      </w:hyperlink>
      <w:r w:rsidR="00305BBD"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00305BBD" w:rsidRPr="003B2817">
        <w:rPr>
          <w:rFonts w:ascii="Times New Roman" w:hAnsi="Times New Roman" w:cs="Times New Roman"/>
          <w:sz w:val="24"/>
          <w:szCs w:val="24"/>
        </w:rPr>
        <w:t>.</w:t>
      </w:r>
      <w:r w:rsidR="00882658" w:rsidRPr="003B2817">
        <w:rPr>
          <w:rFonts w:ascii="Times New Roman" w:hAnsi="Times New Roman" w:cs="Times New Roman"/>
          <w:sz w:val="24"/>
          <w:szCs w:val="24"/>
        </w:rPr>
        <w:t xml:space="preserve">” </w:t>
      </w:r>
      <w:r w:rsidRPr="003B2817">
        <w:rPr>
          <w:rFonts w:ascii="Times New Roman" w:hAnsi="Times New Roman" w:cs="Times New Roman"/>
          <w:sz w:val="24"/>
          <w:szCs w:val="24"/>
        </w:rPr>
        <w:t>Naturally, pregnancy and childbirth are considered sacred activities for women</w:t>
      </w:r>
      <w:r w:rsidR="00305BBD" w:rsidRPr="003B2817">
        <w:rPr>
          <w:rFonts w:ascii="Times New Roman" w:hAnsi="Times New Roman" w:cs="Times New Roman"/>
          <w:sz w:val="24"/>
          <w:szCs w:val="24"/>
        </w:rPr>
        <w:t xml:space="preserve"> </w:t>
      </w:r>
      <w:r w:rsidR="00EE45D5" w:rsidRPr="003B2817">
        <w:rPr>
          <w:rFonts w:ascii="Times New Roman" w:hAnsi="Times New Roman" w:cs="Times New Roman"/>
          <w:sz w:val="24"/>
          <w:szCs w:val="24"/>
        </w:rPr>
        <w:fldChar w:fldCharType="begin"/>
      </w:r>
      <w:r w:rsidR="00305BBD" w:rsidRPr="003B2817">
        <w:rPr>
          <w:rFonts w:ascii="Times New Roman" w:hAnsi="Times New Roman" w:cs="Times New Roman"/>
          <w:sz w:val="24"/>
          <w:szCs w:val="24"/>
        </w:rPr>
        <w:instrText xml:space="preserve"> ADDIN EN.CITE &lt;EndNote&gt;&lt;Cite&gt;&lt;Author&gt;Jones&lt;/Author&gt;&lt;Year&gt;1999&lt;/Year&gt;&lt;RecNum&gt;296&lt;/RecNum&gt;&lt;DisplayText&gt;(Jones, Hughes Jr, &amp;amp; Bond, 1999)&lt;/DisplayText&gt;&lt;record&gt;&lt;rec-number&gt;296&lt;/rec-number&gt;&lt;foreign-keys&gt;&lt;key app="EN" db-id="dxpfw0z5v2xpz5ea9ag5p2xvas2pat0af2vf" timestamp="1436218596"&gt;296&lt;/key&gt;&lt;/foreign-keys&gt;&lt;ref-type name="Journal Article"&gt;17&lt;/ref-type&gt;&lt;contributors&gt;&lt;authors&gt;&lt;author&gt;Jones, Mary Elaine&lt;/author&gt;&lt;author&gt;Hughes Jr, Samuel T&lt;/author&gt;&lt;author&gt;Bond, Mary Lou&lt;/author&gt;&lt;/authors&gt;&lt;/contributors&gt;&lt;titles&gt;&lt;title&gt;Predictors of birth outcome among Hispanic immigrant women&lt;/title&gt;&lt;secondary-title&gt;Journal of nursing care quality&lt;/secondary-title&gt;&lt;/titles&gt;&lt;periodical&gt;&lt;full-title&gt;Journal of nursing care quality&lt;/full-title&gt;&lt;/periodical&gt;&lt;pages&gt;56-62&lt;/pages&gt;&lt;volume&gt;14&lt;/volume&gt;&lt;number&gt;1&lt;/number&gt;&lt;dates&gt;&lt;year&gt;1999&lt;/year&gt;&lt;/dates&gt;&lt;isbn&gt;1057-3631&lt;/isbn&gt;&lt;urls&gt;&lt;/urls&gt;&lt;/record&gt;&lt;/Cite&gt;&lt;/EndNote&gt;</w:instrText>
      </w:r>
      <w:r w:rsidR="00EE45D5" w:rsidRPr="003B2817">
        <w:rPr>
          <w:rFonts w:ascii="Times New Roman" w:hAnsi="Times New Roman" w:cs="Times New Roman"/>
          <w:sz w:val="24"/>
          <w:szCs w:val="24"/>
        </w:rPr>
        <w:fldChar w:fldCharType="separate"/>
      </w:r>
      <w:r w:rsidR="00305BBD" w:rsidRPr="003B2817">
        <w:rPr>
          <w:rFonts w:ascii="Times New Roman" w:hAnsi="Times New Roman" w:cs="Times New Roman"/>
          <w:noProof/>
          <w:sz w:val="24"/>
          <w:szCs w:val="24"/>
        </w:rPr>
        <w:t>(</w:t>
      </w:r>
      <w:hyperlink w:anchor="_ENREF_19" w:tooltip="Jones, 1999 #296" w:history="1">
        <w:r w:rsidR="0073418D" w:rsidRPr="003B2817">
          <w:rPr>
            <w:rFonts w:ascii="Times New Roman" w:hAnsi="Times New Roman" w:cs="Times New Roman"/>
            <w:noProof/>
            <w:sz w:val="24"/>
            <w:szCs w:val="24"/>
          </w:rPr>
          <w:t>Jones, Hughes Jr, &amp; Bond, 1999</w:t>
        </w:r>
      </w:hyperlink>
      <w:r w:rsidR="00305BBD"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00305BBD" w:rsidRPr="003B2817">
        <w:rPr>
          <w:rFonts w:ascii="Times New Roman" w:hAnsi="Times New Roman" w:cs="Times New Roman"/>
          <w:sz w:val="24"/>
          <w:szCs w:val="24"/>
        </w:rPr>
        <w:t>.</w:t>
      </w:r>
    </w:p>
    <w:p w:rsidR="004E3EFC" w:rsidRPr="003B2817" w:rsidRDefault="004E3EFC"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 xml:space="preserve">Bangladeshis often live in extended families and the presence of extended family members can constrain health choices by women.  In some cases, the religious beliefs of family members can delay mothers’ seeking care </w:t>
      </w:r>
      <w:r w:rsidR="00882658" w:rsidRPr="003B2817">
        <w:rPr>
          <w:rFonts w:ascii="Times New Roman" w:hAnsi="Times New Roman" w:cs="Times New Roman"/>
          <w:sz w:val="24"/>
          <w:szCs w:val="24"/>
        </w:rPr>
        <w:t xml:space="preserve">outside the home. </w:t>
      </w:r>
      <w:proofErr w:type="gramStart"/>
      <w:r w:rsidRPr="003B2817">
        <w:rPr>
          <w:rFonts w:ascii="Times New Roman" w:hAnsi="Times New Roman" w:cs="Times New Roman"/>
          <w:sz w:val="24"/>
          <w:szCs w:val="24"/>
        </w:rPr>
        <w:t xml:space="preserve">For example, although the socio-cultural norm of wearing of the veil, known as </w:t>
      </w:r>
      <w:r w:rsidR="0090202A" w:rsidRPr="003B2817">
        <w:rPr>
          <w:rFonts w:ascii="Times New Roman" w:hAnsi="Times New Roman" w:cs="Times New Roman"/>
          <w:sz w:val="24"/>
          <w:szCs w:val="24"/>
        </w:rPr>
        <w:t xml:space="preserve">Hijab or </w:t>
      </w:r>
      <w:r w:rsidRPr="003B2817">
        <w:rPr>
          <w:rFonts w:ascii="Times New Roman" w:hAnsi="Times New Roman" w:cs="Times New Roman"/>
          <w:sz w:val="24"/>
          <w:szCs w:val="24"/>
        </w:rPr>
        <w:t>Purdah, i</w:t>
      </w:r>
      <w:r w:rsidR="0090202A" w:rsidRPr="003B2817">
        <w:rPr>
          <w:rFonts w:ascii="Times New Roman" w:hAnsi="Times New Roman" w:cs="Times New Roman"/>
          <w:sz w:val="24"/>
          <w:szCs w:val="24"/>
        </w:rPr>
        <w:t>s not meant to create a barrier.</w:t>
      </w:r>
      <w:proofErr w:type="gramEnd"/>
      <w:r w:rsidR="0090202A" w:rsidRPr="003B2817">
        <w:rPr>
          <w:rFonts w:ascii="Times New Roman" w:hAnsi="Times New Roman" w:cs="Times New Roman"/>
          <w:sz w:val="24"/>
          <w:szCs w:val="24"/>
        </w:rPr>
        <w:t xml:space="preserve"> But in many cases, Hijab or Purdah</w:t>
      </w:r>
      <w:r w:rsidRPr="003B2817">
        <w:rPr>
          <w:rFonts w:ascii="Times New Roman" w:hAnsi="Times New Roman" w:cs="Times New Roman"/>
          <w:sz w:val="24"/>
          <w:szCs w:val="24"/>
        </w:rPr>
        <w:t xml:space="preserve"> can be</w:t>
      </w:r>
      <w:r w:rsidR="0090202A" w:rsidRPr="003B2817">
        <w:rPr>
          <w:rFonts w:ascii="Times New Roman" w:hAnsi="Times New Roman" w:cs="Times New Roman"/>
          <w:sz w:val="24"/>
          <w:szCs w:val="24"/>
        </w:rPr>
        <w:t xml:space="preserve"> construed as a</w:t>
      </w:r>
      <w:r w:rsidR="00BD3DA9" w:rsidRPr="003B2817">
        <w:rPr>
          <w:rFonts w:ascii="Times New Roman" w:hAnsi="Times New Roman" w:cs="Times New Roman"/>
          <w:sz w:val="24"/>
          <w:szCs w:val="24"/>
        </w:rPr>
        <w:t xml:space="preserve"> barrier for a variety of </w:t>
      </w:r>
      <w:r w:rsidRPr="003B2817">
        <w:rPr>
          <w:rFonts w:ascii="Times New Roman" w:hAnsi="Times New Roman" w:cs="Times New Roman"/>
          <w:sz w:val="24"/>
          <w:szCs w:val="24"/>
        </w:rPr>
        <w:t>religious or social implications</w:t>
      </w:r>
      <w:r w:rsidR="00BD3DA9" w:rsidRPr="003B2817">
        <w:rPr>
          <w:rFonts w:ascii="Times New Roman" w:hAnsi="Times New Roman" w:cs="Times New Roman"/>
          <w:sz w:val="24"/>
          <w:szCs w:val="24"/>
        </w:rPr>
        <w:t>.</w:t>
      </w:r>
      <w:r w:rsidRPr="003B2817">
        <w:rPr>
          <w:rFonts w:ascii="Times New Roman" w:hAnsi="Times New Roman" w:cs="Times New Roman"/>
          <w:sz w:val="24"/>
          <w:szCs w:val="24"/>
        </w:rPr>
        <w:t xml:space="preserve"> Reinforced by a patriarchal society, a woman who wears the Purdah is generally not allowed to have any contact with males, including male physicians</w:t>
      </w:r>
      <w:r w:rsidR="00305BBD" w:rsidRPr="003B2817">
        <w:rPr>
          <w:rFonts w:ascii="Times New Roman" w:hAnsi="Times New Roman" w:cs="Times New Roman"/>
          <w:sz w:val="24"/>
          <w:szCs w:val="24"/>
        </w:rPr>
        <w:t xml:space="preserve"> </w:t>
      </w:r>
      <w:r w:rsidR="00EE45D5" w:rsidRPr="003B2817">
        <w:rPr>
          <w:rFonts w:ascii="Times New Roman" w:hAnsi="Times New Roman" w:cs="Times New Roman"/>
          <w:sz w:val="24"/>
          <w:szCs w:val="24"/>
        </w:rPr>
        <w:fldChar w:fldCharType="begin"/>
      </w:r>
      <w:r w:rsidR="00305BBD" w:rsidRPr="003B2817">
        <w:rPr>
          <w:rFonts w:ascii="Times New Roman" w:hAnsi="Times New Roman" w:cs="Times New Roman"/>
          <w:sz w:val="24"/>
          <w:szCs w:val="24"/>
        </w:rPr>
        <w:instrText xml:space="preserve"> ADDIN EN.CITE &lt;EndNote&gt;&lt;Cite&gt;&lt;Author&gt;Rashid&lt;/Author&gt;&lt;Year&gt;2001&lt;/Year&gt;&lt;RecNum&gt;297&lt;/RecNum&gt;&lt;DisplayText&gt;(Rashid, Hadi, Afsana, &amp;amp; Begum, 2001)&lt;/DisplayText&gt;&lt;record&gt;&lt;rec-number&gt;297&lt;/rec-number&gt;&lt;foreign-keys&gt;&lt;key app="EN" db-id="dxpfw0z5v2xpz5ea9ag5p2xvas2pat0af2vf" timestamp="1436218653"&gt;297&lt;/key&gt;&lt;/foreign-keys&gt;&lt;ref-type name="Journal Article"&gt;17&lt;/ref-type&gt;&lt;contributors&gt;&lt;authors&gt;&lt;author&gt;Rashid, Sabina Faiz&lt;/author&gt;&lt;author&gt;Hadi, Abdullah&lt;/author&gt;&lt;author&gt;Afsana, Kaosar&lt;/author&gt;&lt;author&gt;Begum, Shameem Ara&lt;/author&gt;&lt;/authors&gt;&lt;/contributors&gt;&lt;titles&gt;&lt;title&gt;Acute respiratory infections in rural Bangladesh: cultural understandings, practices and the role of mothers and community health volunteers&lt;/title&gt;&lt;secondary-title&gt;Tropical Medicine &amp;amp; International Health&lt;/secondary-title&gt;&lt;/titles&gt;&lt;periodical&gt;&lt;full-title&gt;Tropical Medicine &amp;amp; International Health&lt;/full-title&gt;&lt;/periodical&gt;&lt;pages&gt;249-255&lt;/pages&gt;&lt;volume&gt;6&lt;/volume&gt;&lt;number&gt;4&lt;/number&gt;&lt;dates&gt;&lt;year&gt;2001&lt;/year&gt;&lt;/dates&gt;&lt;isbn&gt;1365-3156&lt;/isbn&gt;&lt;urls&gt;&lt;/urls&gt;&lt;/record&gt;&lt;/Cite&gt;&lt;/EndNote&gt;</w:instrText>
      </w:r>
      <w:r w:rsidR="00EE45D5" w:rsidRPr="003B2817">
        <w:rPr>
          <w:rFonts w:ascii="Times New Roman" w:hAnsi="Times New Roman" w:cs="Times New Roman"/>
          <w:sz w:val="24"/>
          <w:szCs w:val="24"/>
        </w:rPr>
        <w:fldChar w:fldCharType="separate"/>
      </w:r>
      <w:r w:rsidR="00305BBD" w:rsidRPr="003B2817">
        <w:rPr>
          <w:rFonts w:ascii="Times New Roman" w:hAnsi="Times New Roman" w:cs="Times New Roman"/>
          <w:noProof/>
          <w:sz w:val="24"/>
          <w:szCs w:val="24"/>
        </w:rPr>
        <w:t>(</w:t>
      </w:r>
      <w:hyperlink w:anchor="_ENREF_25" w:tooltip="Rashid, 2001 #297" w:history="1">
        <w:r w:rsidR="0073418D" w:rsidRPr="003B2817">
          <w:rPr>
            <w:rFonts w:ascii="Times New Roman" w:hAnsi="Times New Roman" w:cs="Times New Roman"/>
            <w:noProof/>
            <w:sz w:val="24"/>
            <w:szCs w:val="24"/>
          </w:rPr>
          <w:t>Rashid, Hadi, Afsana, &amp; Begum, 2001</w:t>
        </w:r>
      </w:hyperlink>
      <w:r w:rsidR="00305BBD"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Pr="003B2817">
        <w:rPr>
          <w:rFonts w:ascii="Times New Roman" w:hAnsi="Times New Roman" w:cs="Times New Roman"/>
          <w:sz w:val="24"/>
          <w:szCs w:val="24"/>
        </w:rPr>
        <w:t>.</w:t>
      </w:r>
      <w:r w:rsidRPr="003B2817">
        <w:rPr>
          <w:rFonts w:ascii="Times New Roman" w:hAnsi="Times New Roman" w:cs="Times New Roman"/>
          <w:sz w:val="24"/>
          <w:szCs w:val="24"/>
          <w:vertAlign w:val="superscript"/>
        </w:rPr>
        <w:t xml:space="preserve"> </w:t>
      </w:r>
      <w:r w:rsidRPr="003B2817">
        <w:rPr>
          <w:rFonts w:ascii="Times New Roman" w:hAnsi="Times New Roman" w:cs="Times New Roman"/>
          <w:sz w:val="24"/>
          <w:szCs w:val="24"/>
        </w:rPr>
        <w:t xml:space="preserve"> </w:t>
      </w:r>
      <w:proofErr w:type="spellStart"/>
      <w:r w:rsidRPr="003B2817">
        <w:rPr>
          <w:rFonts w:ascii="Times New Roman" w:hAnsi="Times New Roman" w:cs="Times New Roman"/>
          <w:sz w:val="24"/>
          <w:szCs w:val="24"/>
        </w:rPr>
        <w:t>Adamu</w:t>
      </w:r>
      <w:proofErr w:type="spellEnd"/>
      <w:r w:rsidRPr="003B2817">
        <w:rPr>
          <w:rFonts w:ascii="Times New Roman" w:hAnsi="Times New Roman" w:cs="Times New Roman"/>
          <w:sz w:val="24"/>
          <w:szCs w:val="24"/>
        </w:rPr>
        <w:t xml:space="preserve"> and </w:t>
      </w:r>
      <w:proofErr w:type="spellStart"/>
      <w:r w:rsidRPr="003B2817">
        <w:rPr>
          <w:rFonts w:ascii="Times New Roman" w:hAnsi="Times New Roman" w:cs="Times New Roman"/>
          <w:sz w:val="24"/>
          <w:szCs w:val="24"/>
        </w:rPr>
        <w:t>Salihu</w:t>
      </w:r>
      <w:proofErr w:type="spellEnd"/>
      <w:r w:rsidRPr="003B2817">
        <w:rPr>
          <w:rFonts w:ascii="Times New Roman" w:hAnsi="Times New Roman" w:cs="Times New Roman"/>
          <w:sz w:val="24"/>
          <w:szCs w:val="24"/>
        </w:rPr>
        <w:t xml:space="preserve"> reported </w:t>
      </w:r>
      <w:r w:rsidR="00BD3DA9" w:rsidRPr="003B2817">
        <w:rPr>
          <w:rFonts w:ascii="Times New Roman" w:hAnsi="Times New Roman" w:cs="Times New Roman"/>
          <w:sz w:val="24"/>
          <w:szCs w:val="24"/>
        </w:rPr>
        <w:t>that</w:t>
      </w:r>
      <w:r w:rsidRPr="003B2817">
        <w:rPr>
          <w:rFonts w:ascii="Times New Roman" w:hAnsi="Times New Roman" w:cs="Times New Roman"/>
          <w:sz w:val="24"/>
          <w:szCs w:val="24"/>
        </w:rPr>
        <w:t xml:space="preserve"> Muslim women</w:t>
      </w:r>
      <w:r w:rsidR="0079582A" w:rsidRPr="003B2817">
        <w:rPr>
          <w:rFonts w:ascii="Times New Roman" w:hAnsi="Times New Roman" w:cs="Times New Roman"/>
          <w:sz w:val="24"/>
          <w:szCs w:val="24"/>
        </w:rPr>
        <w:t xml:space="preserve">, moreover, </w:t>
      </w:r>
      <w:r w:rsidRPr="003B2817">
        <w:rPr>
          <w:rFonts w:ascii="Times New Roman" w:hAnsi="Times New Roman" w:cs="Times New Roman"/>
          <w:sz w:val="24"/>
          <w:szCs w:val="24"/>
        </w:rPr>
        <w:t xml:space="preserve"> must ask their husband’s permission to use health services</w:t>
      </w:r>
      <w:r w:rsidR="00305BBD" w:rsidRPr="003B2817">
        <w:rPr>
          <w:rFonts w:ascii="Times New Roman" w:hAnsi="Times New Roman" w:cs="Times New Roman"/>
          <w:sz w:val="24"/>
          <w:szCs w:val="24"/>
        </w:rPr>
        <w:t xml:space="preserve"> </w:t>
      </w:r>
      <w:r w:rsidR="00EE45D5" w:rsidRPr="003B2817">
        <w:rPr>
          <w:rFonts w:ascii="Times New Roman" w:hAnsi="Times New Roman" w:cs="Times New Roman"/>
          <w:sz w:val="24"/>
          <w:szCs w:val="24"/>
        </w:rPr>
        <w:fldChar w:fldCharType="begin"/>
      </w:r>
      <w:r w:rsidR="00305BBD" w:rsidRPr="003B2817">
        <w:rPr>
          <w:rFonts w:ascii="Times New Roman" w:hAnsi="Times New Roman" w:cs="Times New Roman"/>
          <w:sz w:val="24"/>
          <w:szCs w:val="24"/>
        </w:rPr>
        <w:instrText xml:space="preserve"> ADDIN EN.CITE &lt;EndNote&gt;&lt;Cite&gt;&lt;Author&gt;Adamu&lt;/Author&gt;&lt;Year&gt;2003&lt;/Year&gt;&lt;RecNum&gt;298&lt;/RecNum&gt;&lt;DisplayText&gt;(Adamu, Salihu, Sathiakumar, &amp;amp; Alexander, 2003)&lt;/DisplayText&gt;&lt;record&gt;&lt;rec-number&gt;298&lt;/rec-number&gt;&lt;foreign-keys&gt;&lt;key app="EN" db-id="dxpfw0z5v2xpz5ea9ag5p2xvas2pat0af2vf" timestamp="1436218737"&gt;298&lt;/key&gt;&lt;/foreign-keys&gt;&lt;ref-type name="Journal Article"&gt;17&lt;/ref-type&gt;&lt;contributors&gt;&lt;authors&gt;&lt;author&gt;Adamu, Yusuf M&lt;/author&gt;&lt;author&gt;Salihu, Hamisu M&lt;/author&gt;&lt;author&gt;Sathiakumar, Nalini&lt;/author&gt;&lt;author&gt;Alexander, Greg R&lt;/author&gt;&lt;/authors&gt;&lt;/contributors&gt;&lt;titles&gt;&lt;title&gt;Maternal mortality in Northern Nigeria: a population-based study&lt;/title&gt;&lt;secondary-title&gt;European Journal of Obstetrics &amp;amp; Gynecology and Reproductive Biology&lt;/secondary-title&gt;&lt;/titles&gt;&lt;periodical&gt;&lt;full-title&gt;European Journal of Obstetrics &amp;amp; Gynecology and Reproductive Biology&lt;/full-title&gt;&lt;/periodical&gt;&lt;pages&gt;153-159&lt;/pages&gt;&lt;volume&gt;109&lt;/volume&gt;&lt;number&gt;2&lt;/number&gt;&lt;dates&gt;&lt;year&gt;2003&lt;/year&gt;&lt;/dates&gt;&lt;isbn&gt;0301-2115&lt;/isbn&gt;&lt;urls&gt;&lt;/urls&gt;&lt;/record&gt;&lt;/Cite&gt;&lt;/EndNote&gt;</w:instrText>
      </w:r>
      <w:r w:rsidR="00EE45D5" w:rsidRPr="003B2817">
        <w:rPr>
          <w:rFonts w:ascii="Times New Roman" w:hAnsi="Times New Roman" w:cs="Times New Roman"/>
          <w:sz w:val="24"/>
          <w:szCs w:val="24"/>
        </w:rPr>
        <w:fldChar w:fldCharType="separate"/>
      </w:r>
      <w:r w:rsidR="00305BBD" w:rsidRPr="003B2817">
        <w:rPr>
          <w:rFonts w:ascii="Times New Roman" w:hAnsi="Times New Roman" w:cs="Times New Roman"/>
          <w:noProof/>
          <w:sz w:val="24"/>
          <w:szCs w:val="24"/>
        </w:rPr>
        <w:t>(</w:t>
      </w:r>
      <w:hyperlink w:anchor="_ENREF_1" w:tooltip="Adamu, 2003 #298" w:history="1">
        <w:r w:rsidR="0073418D" w:rsidRPr="003B2817">
          <w:rPr>
            <w:rFonts w:ascii="Times New Roman" w:hAnsi="Times New Roman" w:cs="Times New Roman"/>
            <w:noProof/>
            <w:sz w:val="24"/>
            <w:szCs w:val="24"/>
          </w:rPr>
          <w:t>Adamu, Salihu, Sathiakumar, &amp; Alexander, 2003</w:t>
        </w:r>
      </w:hyperlink>
      <w:r w:rsidR="00305BBD"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00BD3DA9" w:rsidRPr="003B2817">
        <w:rPr>
          <w:rFonts w:ascii="Times New Roman" w:hAnsi="Times New Roman" w:cs="Times New Roman"/>
          <w:sz w:val="24"/>
          <w:szCs w:val="24"/>
        </w:rPr>
        <w:t xml:space="preserve">. </w:t>
      </w:r>
      <w:r w:rsidR="0079582A" w:rsidRPr="003B2817">
        <w:rPr>
          <w:rFonts w:ascii="Times New Roman" w:hAnsi="Times New Roman" w:cs="Times New Roman"/>
          <w:sz w:val="24"/>
          <w:szCs w:val="24"/>
        </w:rPr>
        <w:t xml:space="preserve"> While very few Bangladeshi men are present at the</w:t>
      </w:r>
      <w:r w:rsidR="00305BBD" w:rsidRPr="003B2817">
        <w:rPr>
          <w:rFonts w:ascii="Times New Roman" w:hAnsi="Times New Roman" w:cs="Times New Roman"/>
          <w:sz w:val="24"/>
          <w:szCs w:val="24"/>
        </w:rPr>
        <w:t xml:space="preserve"> </w:t>
      </w:r>
      <w:r w:rsidR="0079582A" w:rsidRPr="003B2817">
        <w:rPr>
          <w:rFonts w:ascii="Times New Roman" w:hAnsi="Times New Roman" w:cs="Times New Roman"/>
          <w:sz w:val="24"/>
          <w:szCs w:val="24"/>
        </w:rPr>
        <w:t>delivery room and are generally unaware physical, mental, and emotional pain the women go through, yet they make critical decisions about pregnancy related treatment and childbirth</w:t>
      </w:r>
      <w:r w:rsidR="008134D0" w:rsidRPr="003B2817">
        <w:rPr>
          <w:rFonts w:ascii="Times New Roman" w:hAnsi="Times New Roman" w:cs="Times New Roman"/>
          <w:sz w:val="24"/>
          <w:szCs w:val="24"/>
        </w:rPr>
        <w:t xml:space="preserve"> </w:t>
      </w:r>
      <w:r w:rsidR="00EE45D5" w:rsidRPr="003B2817">
        <w:rPr>
          <w:rFonts w:ascii="Times New Roman" w:hAnsi="Times New Roman" w:cs="Times New Roman"/>
          <w:sz w:val="24"/>
          <w:szCs w:val="24"/>
        </w:rPr>
        <w:fldChar w:fldCharType="begin"/>
      </w:r>
      <w:r w:rsidR="008134D0" w:rsidRPr="003B2817">
        <w:rPr>
          <w:rFonts w:ascii="Times New Roman" w:hAnsi="Times New Roman" w:cs="Times New Roman"/>
          <w:sz w:val="24"/>
          <w:szCs w:val="24"/>
        </w:rPr>
        <w:instrText xml:space="preserve"> ADDIN EN.CITE &lt;EndNote&gt;&lt;Cite&gt;&lt;Author&gt;Sapkota&lt;/Author&gt;&lt;Year&gt;2011&lt;/Year&gt;&lt;RecNum&gt;300&lt;/RecNum&gt;&lt;DisplayText&gt;(Sapkota, Kobayashi, &amp;amp; Takase, 2011)&lt;/DisplayText&gt;&lt;record&gt;&lt;rec-number&gt;300&lt;/rec-number&gt;&lt;foreign-keys&gt;&lt;key app="EN" db-id="dxpfw0z5v2xpz5ea9ag5p2xvas2pat0af2vf" timestamp="1436218904"&gt;300&lt;/key&gt;&lt;/foreign-keys&gt;&lt;ref-type name="Journal Article"&gt;17&lt;/ref-type&gt;&lt;contributors&gt;&lt;authors&gt;&lt;author&gt;Sapkota, Sabitri&lt;/author&gt;&lt;author&gt;Kobayashi, Toshio&lt;/author&gt;&lt;author&gt;Takase, Miyuki&lt;/author&gt;&lt;/authors&gt;&lt;/contributors&gt;&lt;titles&gt;&lt;title&gt;Women&amp;apos;s experience of giving birth with their husband&amp;apos;s support in Nepal&lt;/title&gt;&lt;secondary-title&gt;British Journal of Midwifery&lt;/secondary-title&gt;&lt;/titles&gt;&lt;periodical&gt;&lt;full-title&gt;British Journal of Midwifery&lt;/full-title&gt;&lt;/periodical&gt;&lt;pages&gt;426-432&lt;/pages&gt;&lt;volume&gt;19&lt;/volume&gt;&lt;number&gt;7&lt;/number&gt;&lt;dates&gt;&lt;year&gt;2011&lt;/year&gt;&lt;/dates&gt;&lt;isbn&gt;0969-4900&lt;/isbn&gt;&lt;urls&gt;&lt;/urls&gt;&lt;/record&gt;&lt;/Cite&gt;&lt;/EndNote&gt;</w:instrText>
      </w:r>
      <w:r w:rsidR="00EE45D5" w:rsidRPr="003B2817">
        <w:rPr>
          <w:rFonts w:ascii="Times New Roman" w:hAnsi="Times New Roman" w:cs="Times New Roman"/>
          <w:sz w:val="24"/>
          <w:szCs w:val="24"/>
        </w:rPr>
        <w:fldChar w:fldCharType="separate"/>
      </w:r>
      <w:r w:rsidR="008134D0" w:rsidRPr="003B2817">
        <w:rPr>
          <w:rFonts w:ascii="Times New Roman" w:hAnsi="Times New Roman" w:cs="Times New Roman"/>
          <w:noProof/>
          <w:sz w:val="24"/>
          <w:szCs w:val="24"/>
        </w:rPr>
        <w:t>(</w:t>
      </w:r>
      <w:hyperlink w:anchor="_ENREF_28" w:tooltip="Sapkota, 2011 #300" w:history="1">
        <w:r w:rsidR="0073418D" w:rsidRPr="003B2817">
          <w:rPr>
            <w:rFonts w:ascii="Times New Roman" w:hAnsi="Times New Roman" w:cs="Times New Roman"/>
            <w:noProof/>
            <w:sz w:val="24"/>
            <w:szCs w:val="24"/>
          </w:rPr>
          <w:t>Sapkota, Kobayashi, &amp; Takase, 2011</w:t>
        </w:r>
      </w:hyperlink>
      <w:r w:rsidR="008134D0"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0079582A" w:rsidRPr="003B2817">
        <w:rPr>
          <w:rFonts w:ascii="Times New Roman" w:hAnsi="Times New Roman" w:cs="Times New Roman"/>
          <w:sz w:val="24"/>
          <w:szCs w:val="24"/>
        </w:rPr>
        <w:t>. On the contrary, research also suggests that</w:t>
      </w:r>
      <w:r w:rsidR="00C35DD2" w:rsidRPr="003B2817">
        <w:rPr>
          <w:rFonts w:ascii="Times New Roman" w:hAnsi="Times New Roman" w:cs="Times New Roman"/>
          <w:sz w:val="24"/>
          <w:szCs w:val="24"/>
        </w:rPr>
        <w:t xml:space="preserve"> American </w:t>
      </w:r>
      <w:r w:rsidR="0079582A" w:rsidRPr="003B2817">
        <w:rPr>
          <w:rFonts w:ascii="Times New Roman" w:hAnsi="Times New Roman" w:cs="Times New Roman"/>
          <w:sz w:val="24"/>
          <w:szCs w:val="24"/>
        </w:rPr>
        <w:t>physicians</w:t>
      </w:r>
      <w:r w:rsidR="00C35DD2" w:rsidRPr="003B2817">
        <w:rPr>
          <w:rFonts w:ascii="Times New Roman" w:hAnsi="Times New Roman" w:cs="Times New Roman"/>
          <w:sz w:val="24"/>
          <w:szCs w:val="24"/>
        </w:rPr>
        <w:t xml:space="preserve"> </w:t>
      </w:r>
      <w:r w:rsidR="0079582A" w:rsidRPr="003B2817">
        <w:rPr>
          <w:rFonts w:ascii="Times New Roman" w:hAnsi="Times New Roman" w:cs="Times New Roman"/>
          <w:sz w:val="24"/>
          <w:szCs w:val="24"/>
        </w:rPr>
        <w:t>and other health</w:t>
      </w:r>
      <w:r w:rsidR="00C35DD2" w:rsidRPr="003B2817">
        <w:rPr>
          <w:rFonts w:ascii="Times New Roman" w:hAnsi="Times New Roman" w:cs="Times New Roman"/>
          <w:sz w:val="24"/>
          <w:szCs w:val="24"/>
        </w:rPr>
        <w:t>care providers tend to react negatively toward patients who wear the Purdah</w:t>
      </w:r>
      <w:r w:rsidR="008134D0" w:rsidRPr="003B2817">
        <w:rPr>
          <w:rFonts w:ascii="Times New Roman" w:hAnsi="Times New Roman" w:cs="Times New Roman"/>
          <w:sz w:val="24"/>
          <w:szCs w:val="24"/>
        </w:rPr>
        <w:t xml:space="preserve"> </w:t>
      </w:r>
      <w:r w:rsidR="00EE45D5" w:rsidRPr="003B2817">
        <w:rPr>
          <w:rFonts w:ascii="Times New Roman" w:hAnsi="Times New Roman" w:cs="Times New Roman"/>
          <w:sz w:val="24"/>
          <w:szCs w:val="24"/>
        </w:rPr>
        <w:fldChar w:fldCharType="begin"/>
      </w:r>
      <w:r w:rsidR="008134D0" w:rsidRPr="003B2817">
        <w:rPr>
          <w:rFonts w:ascii="Times New Roman" w:hAnsi="Times New Roman" w:cs="Times New Roman"/>
          <w:sz w:val="24"/>
          <w:szCs w:val="24"/>
        </w:rPr>
        <w:instrText xml:space="preserve"> ADDIN EN.CITE &lt;EndNote&gt;&lt;Cite&gt;&lt;Author&gt;Stewart&lt;/Author&gt;&lt;Year&gt;1993&lt;/Year&gt;&lt;RecNum&gt;299&lt;/RecNum&gt;&lt;DisplayText&gt;(Stewart, Parker, Chakraborty, &amp;amp; Begum, 1993)&lt;/DisplayText&gt;&lt;record&gt;&lt;rec-number&gt;299&lt;/rec-number&gt;&lt;foreign-keys&gt;&lt;key app="EN" db-id="dxpfw0z5v2xpz5ea9ag5p2xvas2pat0af2vf" timestamp="1436218829"&gt;299&lt;/key&gt;&lt;/foreign-keys&gt;&lt;ref-type name="Journal Article"&gt;17&lt;/ref-type&gt;&lt;contributors&gt;&lt;authors&gt;&lt;author&gt;Stewart, M Kathryn&lt;/author&gt;&lt;author&gt;Parker, Barbara&lt;/author&gt;&lt;author&gt;Chakraborty, J&lt;/author&gt;&lt;author&gt;Begum, Helena&lt;/author&gt;&lt;/authors&gt;&lt;/contributors&gt;&lt;titles&gt;&lt;title&gt;Acute respiratory infections (ARI) in rural Bangladesh: perceptions and practices&lt;/title&gt;&lt;secondary-title&gt;Medical anthropology&lt;/secondary-title&gt;&lt;/titles&gt;&lt;periodical&gt;&lt;full-title&gt;Medical anthropology&lt;/full-title&gt;&lt;/periodical&gt;&lt;pages&gt;377-394&lt;/pages&gt;&lt;volume&gt;15&lt;/volume&gt;&lt;number&gt;4&lt;/number&gt;&lt;dates&gt;&lt;year&gt;1993&lt;/year&gt;&lt;/dates&gt;&lt;isbn&gt;0145-9740&lt;/isbn&gt;&lt;urls&gt;&lt;/urls&gt;&lt;/record&gt;&lt;/Cite&gt;&lt;/EndNote&gt;</w:instrText>
      </w:r>
      <w:r w:rsidR="00EE45D5" w:rsidRPr="003B2817">
        <w:rPr>
          <w:rFonts w:ascii="Times New Roman" w:hAnsi="Times New Roman" w:cs="Times New Roman"/>
          <w:sz w:val="24"/>
          <w:szCs w:val="24"/>
        </w:rPr>
        <w:fldChar w:fldCharType="separate"/>
      </w:r>
      <w:r w:rsidR="008134D0" w:rsidRPr="003B2817">
        <w:rPr>
          <w:rFonts w:ascii="Times New Roman" w:hAnsi="Times New Roman" w:cs="Times New Roman"/>
          <w:noProof/>
          <w:sz w:val="24"/>
          <w:szCs w:val="24"/>
        </w:rPr>
        <w:t>(</w:t>
      </w:r>
      <w:hyperlink w:anchor="_ENREF_30" w:tooltip="Stewart, 1993 #299" w:history="1">
        <w:r w:rsidR="0073418D" w:rsidRPr="003B2817">
          <w:rPr>
            <w:rFonts w:ascii="Times New Roman" w:hAnsi="Times New Roman" w:cs="Times New Roman"/>
            <w:noProof/>
            <w:sz w:val="24"/>
            <w:szCs w:val="24"/>
          </w:rPr>
          <w:t>Stewart, Parker, Chakraborty, &amp; Begum, 1993</w:t>
        </w:r>
      </w:hyperlink>
      <w:r w:rsidR="008134D0"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00C35DD2" w:rsidRPr="003B2817">
        <w:rPr>
          <w:rFonts w:ascii="Times New Roman" w:hAnsi="Times New Roman" w:cs="Times New Roman"/>
          <w:sz w:val="24"/>
          <w:szCs w:val="24"/>
        </w:rPr>
        <w:t>.</w:t>
      </w:r>
      <w:r w:rsidR="008134D0" w:rsidRPr="003B2817">
        <w:rPr>
          <w:rFonts w:ascii="Times New Roman" w:hAnsi="Times New Roman" w:cs="Times New Roman"/>
          <w:kern w:val="20"/>
          <w:sz w:val="24"/>
          <w:szCs w:val="24"/>
          <w:vertAlign w:val="superscript"/>
        </w:rPr>
        <w:t xml:space="preserve"> </w:t>
      </w:r>
      <w:r w:rsidR="00BD3DA9" w:rsidRPr="003B2817">
        <w:rPr>
          <w:rFonts w:ascii="Times New Roman" w:hAnsi="Times New Roman" w:cs="Times New Roman"/>
          <w:sz w:val="24"/>
          <w:szCs w:val="24"/>
        </w:rPr>
        <w:t>They also noted that these</w:t>
      </w:r>
      <w:r w:rsidRPr="003B2817">
        <w:rPr>
          <w:rFonts w:ascii="Times New Roman" w:hAnsi="Times New Roman" w:cs="Times New Roman"/>
          <w:sz w:val="24"/>
          <w:szCs w:val="24"/>
        </w:rPr>
        <w:t xml:space="preserve"> Purdah restrictions act as barriers to women’s use of hospital </w:t>
      </w:r>
      <w:r w:rsidR="00BD3DA9" w:rsidRPr="003B2817">
        <w:rPr>
          <w:rFonts w:ascii="Times New Roman" w:hAnsi="Times New Roman" w:cs="Times New Roman"/>
          <w:sz w:val="24"/>
          <w:szCs w:val="24"/>
        </w:rPr>
        <w:t>during the baby birthing process.</w:t>
      </w:r>
      <w:r w:rsidRPr="003B2817">
        <w:rPr>
          <w:rFonts w:ascii="Times New Roman" w:hAnsi="Times New Roman" w:cs="Times New Roman"/>
          <w:sz w:val="24"/>
          <w:szCs w:val="24"/>
        </w:rPr>
        <w:t xml:space="preserve"> Research also suggests that American physicians and other healthcare providers tend to react negatively toward </w:t>
      </w:r>
      <w:r w:rsidR="00BD3DA9" w:rsidRPr="003B2817">
        <w:rPr>
          <w:rFonts w:ascii="Times New Roman" w:hAnsi="Times New Roman" w:cs="Times New Roman"/>
          <w:sz w:val="24"/>
          <w:szCs w:val="24"/>
        </w:rPr>
        <w:t>patients who</w:t>
      </w:r>
      <w:r w:rsidRPr="003B2817">
        <w:rPr>
          <w:rFonts w:ascii="Times New Roman" w:hAnsi="Times New Roman" w:cs="Times New Roman"/>
          <w:sz w:val="24"/>
          <w:szCs w:val="24"/>
        </w:rPr>
        <w:t xml:space="preserve"> wear the Purdah</w:t>
      </w:r>
      <w:r w:rsidR="008134D0" w:rsidRPr="003B2817">
        <w:rPr>
          <w:rFonts w:ascii="Times New Roman" w:hAnsi="Times New Roman" w:cs="Times New Roman"/>
          <w:sz w:val="24"/>
          <w:szCs w:val="24"/>
        </w:rPr>
        <w:t xml:space="preserve"> </w:t>
      </w:r>
      <w:r w:rsidR="00EE45D5" w:rsidRPr="003B2817">
        <w:rPr>
          <w:rFonts w:ascii="Times New Roman" w:hAnsi="Times New Roman" w:cs="Times New Roman"/>
          <w:sz w:val="24"/>
          <w:szCs w:val="24"/>
        </w:rPr>
        <w:fldChar w:fldCharType="begin"/>
      </w:r>
      <w:r w:rsidR="008134D0" w:rsidRPr="003B2817">
        <w:rPr>
          <w:rFonts w:ascii="Times New Roman" w:hAnsi="Times New Roman" w:cs="Times New Roman"/>
          <w:sz w:val="24"/>
          <w:szCs w:val="24"/>
        </w:rPr>
        <w:instrText xml:space="preserve"> ADDIN EN.CITE &lt;EndNote&gt;&lt;Cite&gt;&lt;Author&gt;Stewart&lt;/Author&gt;&lt;Year&gt;1993&lt;/Year&gt;&lt;RecNum&gt;299&lt;/RecNum&gt;&lt;DisplayText&gt;(Stewart et al., 1993)&lt;/DisplayText&gt;&lt;record&gt;&lt;rec-number&gt;299&lt;/rec-number&gt;&lt;foreign-keys&gt;&lt;key app="EN" db-id="dxpfw0z5v2xpz5ea9ag5p2xvas2pat0af2vf" timestamp="1436218829"&gt;299&lt;/key&gt;&lt;/foreign-keys&gt;&lt;ref-type name="Journal Article"&gt;17&lt;/ref-type&gt;&lt;contributors&gt;&lt;authors&gt;&lt;author&gt;Stewart, M Kathryn&lt;/author&gt;&lt;author&gt;Parker, Barbara&lt;/author&gt;&lt;author&gt;Chakraborty, J&lt;/author&gt;&lt;author&gt;Begum, Helena&lt;/author&gt;&lt;/authors&gt;&lt;/contributors&gt;&lt;titles&gt;&lt;title&gt;Acute respiratory infections (ARI) in rural Bangladesh: perceptions and practices&lt;/title&gt;&lt;secondary-title&gt;Medical anthropology&lt;/secondary-title&gt;&lt;/titles&gt;&lt;periodical&gt;&lt;full-title&gt;Medical anthropology&lt;/full-title&gt;&lt;/periodical&gt;&lt;pages&gt;377-394&lt;/pages&gt;&lt;volume&gt;15&lt;/volume&gt;&lt;number&gt;4&lt;/number&gt;&lt;dates&gt;&lt;year&gt;1993&lt;/year&gt;&lt;/dates&gt;&lt;isbn&gt;0145-9740&lt;/isbn&gt;&lt;urls&gt;&lt;/urls&gt;&lt;/record&gt;&lt;/Cite&gt;&lt;/EndNote&gt;</w:instrText>
      </w:r>
      <w:r w:rsidR="00EE45D5" w:rsidRPr="003B2817">
        <w:rPr>
          <w:rFonts w:ascii="Times New Roman" w:hAnsi="Times New Roman" w:cs="Times New Roman"/>
          <w:sz w:val="24"/>
          <w:szCs w:val="24"/>
        </w:rPr>
        <w:fldChar w:fldCharType="separate"/>
      </w:r>
      <w:r w:rsidR="008134D0" w:rsidRPr="003B2817">
        <w:rPr>
          <w:rFonts w:ascii="Times New Roman" w:hAnsi="Times New Roman" w:cs="Times New Roman"/>
          <w:noProof/>
          <w:sz w:val="24"/>
          <w:szCs w:val="24"/>
        </w:rPr>
        <w:t>(</w:t>
      </w:r>
      <w:hyperlink w:anchor="_ENREF_30" w:tooltip="Stewart, 1993 #299" w:history="1">
        <w:r w:rsidR="0073418D" w:rsidRPr="003B2817">
          <w:rPr>
            <w:rFonts w:ascii="Times New Roman" w:hAnsi="Times New Roman" w:cs="Times New Roman"/>
            <w:noProof/>
            <w:sz w:val="24"/>
            <w:szCs w:val="24"/>
          </w:rPr>
          <w:t>Stewart et al., 1993</w:t>
        </w:r>
      </w:hyperlink>
      <w:r w:rsidR="008134D0"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Pr="003B2817">
        <w:rPr>
          <w:rFonts w:ascii="Times New Roman" w:hAnsi="Times New Roman" w:cs="Times New Roman"/>
          <w:sz w:val="24"/>
          <w:szCs w:val="24"/>
        </w:rPr>
        <w:t>.</w:t>
      </w:r>
    </w:p>
    <w:p w:rsidR="00BD3DA9" w:rsidRPr="003B2817" w:rsidRDefault="00BD3DA9" w:rsidP="003B2817">
      <w:pPr>
        <w:spacing w:after="0" w:line="480" w:lineRule="auto"/>
        <w:jc w:val="center"/>
        <w:rPr>
          <w:rFonts w:ascii="Times New Roman" w:hAnsi="Times New Roman" w:cs="Times New Roman"/>
          <w:b/>
          <w:bCs/>
          <w:sz w:val="24"/>
          <w:szCs w:val="24"/>
        </w:rPr>
      </w:pPr>
      <w:r w:rsidRPr="003B2817">
        <w:rPr>
          <w:rFonts w:ascii="Times New Roman" w:hAnsi="Times New Roman" w:cs="Times New Roman"/>
          <w:b/>
          <w:bCs/>
          <w:sz w:val="24"/>
          <w:szCs w:val="24"/>
        </w:rPr>
        <w:t>Theoretical Framework</w:t>
      </w:r>
    </w:p>
    <w:p w:rsidR="004E3EFC" w:rsidRPr="003B2817" w:rsidRDefault="00EB759C"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 xml:space="preserve">The theoretical framework used in this study is the PEN-3 model developed by </w:t>
      </w:r>
      <w:proofErr w:type="spellStart"/>
      <w:r w:rsidRPr="003B2817">
        <w:rPr>
          <w:rFonts w:ascii="Times New Roman" w:hAnsi="Times New Roman" w:cs="Times New Roman"/>
          <w:sz w:val="24"/>
          <w:szCs w:val="24"/>
        </w:rPr>
        <w:t>Airhihenbuwa</w:t>
      </w:r>
      <w:proofErr w:type="spellEnd"/>
      <w:r w:rsidR="00305BBD" w:rsidRPr="003B2817">
        <w:rPr>
          <w:rFonts w:ascii="Times New Roman" w:hAnsi="Times New Roman" w:cs="Times New Roman"/>
          <w:sz w:val="24"/>
          <w:szCs w:val="24"/>
        </w:rPr>
        <w:t xml:space="preserve"> </w:t>
      </w:r>
      <w:r w:rsidR="00EE45D5" w:rsidRPr="003B2817">
        <w:rPr>
          <w:rFonts w:ascii="Times New Roman" w:hAnsi="Times New Roman" w:cs="Times New Roman"/>
          <w:sz w:val="24"/>
          <w:szCs w:val="24"/>
        </w:rPr>
        <w:fldChar w:fldCharType="begin"/>
      </w:r>
      <w:r w:rsidR="00305BBD" w:rsidRPr="003B2817">
        <w:rPr>
          <w:rFonts w:ascii="Times New Roman" w:hAnsi="Times New Roman" w:cs="Times New Roman"/>
          <w:sz w:val="24"/>
          <w:szCs w:val="24"/>
        </w:rPr>
        <w:instrText xml:space="preserve"> ADDIN EN.CITE &lt;EndNote&gt;&lt;Cite&gt;&lt;Author&gt;Airhihenbuwa&lt;/Author&gt;&lt;Year&gt;1995&lt;/Year&gt;&lt;RecNum&gt;292&lt;/RecNum&gt;&lt;DisplayText&gt;(Airhihenbuwa, 1995)&lt;/DisplayText&gt;&lt;record&gt;&lt;rec-number&gt;292&lt;/rec-number&gt;&lt;foreign-keys&gt;&lt;key app="EN" db-id="dxpfw0z5v2xpz5ea9ag5p2xvas2pat0af2vf" timestamp="1436218248"&gt;292&lt;/key&gt;&lt;/foreign-keys&gt;&lt;ref-type name="Book"&gt;6&lt;/ref-type&gt;&lt;contributors&gt;&lt;authors&gt;&lt;author&gt;Airhihenbuwa, Collins O&lt;/author&gt;&lt;/authors&gt;&lt;/contributors&gt;&lt;titles&gt;&lt;title&gt;Health and culture: Beyond the Western paradigm&lt;/title&gt;&lt;/titles&gt;&lt;dates&gt;&lt;year&gt;1995&lt;/year&gt;&lt;/dates&gt;&lt;publisher&gt;Sage&lt;/publisher&gt;&lt;isbn&gt;0803971567&lt;/isbn&gt;&lt;urls&gt;&lt;/urls&gt;&lt;/record&gt;&lt;/Cite&gt;&lt;/EndNote&gt;</w:instrText>
      </w:r>
      <w:r w:rsidR="00EE45D5" w:rsidRPr="003B2817">
        <w:rPr>
          <w:rFonts w:ascii="Times New Roman" w:hAnsi="Times New Roman" w:cs="Times New Roman"/>
          <w:sz w:val="24"/>
          <w:szCs w:val="24"/>
        </w:rPr>
        <w:fldChar w:fldCharType="separate"/>
      </w:r>
      <w:r w:rsidR="00305BBD" w:rsidRPr="003B2817">
        <w:rPr>
          <w:rFonts w:ascii="Times New Roman" w:hAnsi="Times New Roman" w:cs="Times New Roman"/>
          <w:noProof/>
          <w:sz w:val="24"/>
          <w:szCs w:val="24"/>
        </w:rPr>
        <w:t>(</w:t>
      </w:r>
      <w:hyperlink w:anchor="_ENREF_2" w:tooltip="Airhihenbuwa, 1995 #292" w:history="1">
        <w:r w:rsidR="0073418D" w:rsidRPr="003B2817">
          <w:rPr>
            <w:rFonts w:ascii="Times New Roman" w:hAnsi="Times New Roman" w:cs="Times New Roman"/>
            <w:noProof/>
            <w:sz w:val="24"/>
            <w:szCs w:val="24"/>
          </w:rPr>
          <w:t>Airhihenbuwa, 1995</w:t>
        </w:r>
      </w:hyperlink>
      <w:r w:rsidR="00305BBD"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Pr="003B2817">
        <w:rPr>
          <w:rFonts w:ascii="Times New Roman" w:hAnsi="Times New Roman" w:cs="Times New Roman"/>
          <w:sz w:val="24"/>
          <w:szCs w:val="24"/>
        </w:rPr>
        <w:t>. This model is particularly relevant to this study because it is a culture-centered model. It builds on the cultural criticism of the existing models of health communication by viewing health beyond mere biological factors</w:t>
      </w:r>
      <w:r w:rsidR="00BD3DA9" w:rsidRPr="003B2817">
        <w:rPr>
          <w:rFonts w:ascii="Times New Roman" w:hAnsi="Times New Roman" w:cs="Times New Roman"/>
          <w:sz w:val="24"/>
          <w:szCs w:val="24"/>
        </w:rPr>
        <w:t xml:space="preserve"> </w:t>
      </w:r>
      <w:r w:rsidR="00305BBD" w:rsidRPr="003B2817">
        <w:rPr>
          <w:rFonts w:ascii="Times New Roman" w:hAnsi="Times New Roman" w:cs="Times New Roman"/>
          <w:sz w:val="24"/>
          <w:szCs w:val="24"/>
        </w:rPr>
        <w:t xml:space="preserve"> </w:t>
      </w:r>
      <w:r w:rsidR="00EE45D5" w:rsidRPr="003B2817">
        <w:rPr>
          <w:rFonts w:ascii="Times New Roman" w:hAnsi="Times New Roman" w:cs="Times New Roman"/>
          <w:sz w:val="24"/>
          <w:szCs w:val="24"/>
        </w:rPr>
        <w:fldChar w:fldCharType="begin"/>
      </w:r>
      <w:r w:rsidR="00305BBD" w:rsidRPr="003B2817">
        <w:rPr>
          <w:rFonts w:ascii="Times New Roman" w:hAnsi="Times New Roman" w:cs="Times New Roman"/>
          <w:sz w:val="24"/>
          <w:szCs w:val="24"/>
        </w:rPr>
        <w:instrText xml:space="preserve"> ADDIN EN.CITE &lt;EndNote&gt;&lt;Cite&gt;&lt;Author&gt;Dutta&lt;/Author&gt;&lt;Year&gt;2007&lt;/Year&gt;&lt;RecNum&gt;293&lt;/RecNum&gt;&lt;DisplayText&gt;(Dutta, 2007)&lt;/DisplayText&gt;&lt;record&gt;&lt;rec-number&gt;293&lt;/rec-number&gt;&lt;foreign-keys&gt;&lt;key app="EN" db-id="dxpfw0z5v2xpz5ea9ag5p2xvas2pat0af2vf" timestamp="1436218333"&gt;293&lt;/key&gt;&lt;/foreign-keys&gt;&lt;ref-type name="Journal Article"&gt;17&lt;/ref-type&gt;&lt;contributors&gt;&lt;authors&gt;&lt;author&gt;Dutta, Mohan J&lt;/author&gt;&lt;/authors&gt;&lt;/contributors&gt;&lt;titles&gt;&lt;title&gt;Communicating about Culture and Health: Theorizing Culture</w:instrText>
      </w:r>
      <w:r w:rsidR="00305BBD" w:rsidRPr="003B2817">
        <w:rPr>
          <w:rFonts w:ascii="Cambria Math" w:hAnsi="Cambria Math" w:cs="Cambria Math" w:hint="cs"/>
          <w:sz w:val="24"/>
          <w:szCs w:val="24"/>
          <w:rtl/>
        </w:rPr>
        <w:instrText>‐</w:instrText>
      </w:r>
      <w:r w:rsidR="00305BBD" w:rsidRPr="003B2817">
        <w:rPr>
          <w:rFonts w:ascii="Times New Roman" w:hAnsi="Times New Roman" w:cs="Times New Roman"/>
          <w:sz w:val="24"/>
          <w:szCs w:val="24"/>
        </w:rPr>
        <w:instrText>Centered and Cultural Sensitivity Approaches&lt;/title&gt;&lt;secondary-title&gt;Communication Theory&lt;/secondary-title&gt;&lt;/titles&gt;&lt;periodical&gt;&lt;full-title&gt;Communication Theory&lt;/full-title&gt;&lt;/periodical&gt;&lt;pages&gt;304-328&lt;/pages&gt;&lt;volume&gt;17&lt;/volume&gt;&lt;number&gt;3&lt;/number&gt;&lt;dates&gt;&lt;year&gt;2007&lt;/year&gt;&lt;/dates&gt;&lt;isbn&gt;1468-2885&lt;/isbn&gt;&lt;urls&gt;&lt;/urls&gt;&lt;/record&gt;&lt;/Cite&gt;&lt;/EndNote&gt;</w:instrText>
      </w:r>
      <w:r w:rsidR="00EE45D5" w:rsidRPr="003B2817">
        <w:rPr>
          <w:rFonts w:ascii="Times New Roman" w:hAnsi="Times New Roman" w:cs="Times New Roman"/>
          <w:sz w:val="24"/>
          <w:szCs w:val="24"/>
        </w:rPr>
        <w:fldChar w:fldCharType="separate"/>
      </w:r>
      <w:r w:rsidR="00305BBD" w:rsidRPr="003B2817">
        <w:rPr>
          <w:rFonts w:ascii="Times New Roman" w:hAnsi="Times New Roman" w:cs="Times New Roman"/>
          <w:noProof/>
          <w:sz w:val="24"/>
          <w:szCs w:val="24"/>
        </w:rPr>
        <w:t>(</w:t>
      </w:r>
      <w:hyperlink w:anchor="_ENREF_11" w:tooltip="Dutta, 2007 #293" w:history="1">
        <w:r w:rsidR="0073418D" w:rsidRPr="003B2817">
          <w:rPr>
            <w:rFonts w:ascii="Times New Roman" w:hAnsi="Times New Roman" w:cs="Times New Roman"/>
            <w:noProof/>
            <w:sz w:val="24"/>
            <w:szCs w:val="24"/>
          </w:rPr>
          <w:t>Dutta, 2007</w:t>
        </w:r>
      </w:hyperlink>
      <w:r w:rsidR="00305BBD"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00305BBD" w:rsidRPr="003B2817">
        <w:rPr>
          <w:rFonts w:ascii="Times New Roman" w:hAnsi="Times New Roman" w:cs="Times New Roman"/>
          <w:sz w:val="24"/>
          <w:szCs w:val="24"/>
        </w:rPr>
        <w:t xml:space="preserve"> </w:t>
      </w:r>
      <w:r w:rsidRPr="003B2817">
        <w:rPr>
          <w:rFonts w:ascii="Times New Roman" w:hAnsi="Times New Roman" w:cs="Times New Roman"/>
          <w:sz w:val="24"/>
          <w:szCs w:val="24"/>
        </w:rPr>
        <w:t>and emphasizes the socio-cultural context in which to analyze how health behavior is shaped, enabled and empowered</w:t>
      </w:r>
      <w:r w:rsidR="00305BBD" w:rsidRPr="003B2817">
        <w:rPr>
          <w:rFonts w:ascii="Times New Roman" w:hAnsi="Times New Roman" w:cs="Times New Roman"/>
          <w:sz w:val="24"/>
          <w:szCs w:val="24"/>
        </w:rPr>
        <w:t xml:space="preserve"> </w:t>
      </w:r>
      <w:r w:rsidR="00EE45D5" w:rsidRPr="003B2817">
        <w:rPr>
          <w:rFonts w:ascii="Times New Roman" w:hAnsi="Times New Roman" w:cs="Times New Roman"/>
          <w:sz w:val="24"/>
          <w:szCs w:val="24"/>
        </w:rPr>
        <w:fldChar w:fldCharType="begin"/>
      </w:r>
      <w:r w:rsidR="00305BBD" w:rsidRPr="003B2817">
        <w:rPr>
          <w:rFonts w:ascii="Times New Roman" w:hAnsi="Times New Roman" w:cs="Times New Roman"/>
          <w:sz w:val="24"/>
          <w:szCs w:val="24"/>
        </w:rPr>
        <w:instrText xml:space="preserve"> ADDIN EN.CITE &lt;EndNote&gt;&lt;Cite&gt;&lt;Author&gt;Dutta&lt;/Author&gt;&lt;Year&gt;2007&lt;/Year&gt;&lt;RecNum&gt;293&lt;/RecNum&gt;&lt;DisplayText&gt;(Dutta, 2007)&lt;/DisplayText&gt;&lt;record&gt;&lt;rec-number&gt;293&lt;/rec-number&gt;&lt;foreign-keys&gt;&lt;key app="EN" db-id="dxpfw0z5v2xpz5ea9ag5p2xvas2pat0af2vf" timestamp="1436218333"&gt;293&lt;/key&gt;&lt;/foreign-keys&gt;&lt;ref-type name="Journal Article"&gt;17&lt;/ref-type&gt;&lt;contributors&gt;&lt;authors&gt;&lt;author&gt;Dutta, Mohan J&lt;/author&gt;&lt;/authors&gt;&lt;/contributors&gt;&lt;titles&gt;&lt;title&gt;Communicating about Culture and Health: Theorizing Culture</w:instrText>
      </w:r>
      <w:r w:rsidR="00305BBD" w:rsidRPr="003B2817">
        <w:rPr>
          <w:rFonts w:ascii="Cambria Math" w:hAnsi="Cambria Math" w:cs="Cambria Math" w:hint="cs"/>
          <w:sz w:val="24"/>
          <w:szCs w:val="24"/>
          <w:rtl/>
        </w:rPr>
        <w:instrText>‐</w:instrText>
      </w:r>
      <w:r w:rsidR="00305BBD" w:rsidRPr="003B2817">
        <w:rPr>
          <w:rFonts w:ascii="Times New Roman" w:hAnsi="Times New Roman" w:cs="Times New Roman"/>
          <w:sz w:val="24"/>
          <w:szCs w:val="24"/>
        </w:rPr>
        <w:instrText>Centered and Cultural Sensitivity Approaches&lt;/title&gt;&lt;secondary-title&gt;Communication Theory&lt;/secondary-title&gt;&lt;/titles&gt;&lt;periodical&gt;&lt;full-title&gt;Communication Theory&lt;/full-title&gt;&lt;/periodical&gt;&lt;pages&gt;304-328&lt;/pages&gt;&lt;volume&gt;17&lt;/volume&gt;&lt;number&gt;3&lt;/number&gt;&lt;dates&gt;&lt;year&gt;2007&lt;/year&gt;&lt;/dates&gt;&lt;isbn&gt;1468-2885&lt;/isbn&gt;&lt;urls&gt;&lt;/urls&gt;&lt;/record&gt;&lt;/Cite&gt;&lt;/EndNote&gt;</w:instrText>
      </w:r>
      <w:r w:rsidR="00EE45D5" w:rsidRPr="003B2817">
        <w:rPr>
          <w:rFonts w:ascii="Times New Roman" w:hAnsi="Times New Roman" w:cs="Times New Roman"/>
          <w:sz w:val="24"/>
          <w:szCs w:val="24"/>
        </w:rPr>
        <w:fldChar w:fldCharType="separate"/>
      </w:r>
      <w:r w:rsidR="00305BBD" w:rsidRPr="003B2817">
        <w:rPr>
          <w:rFonts w:ascii="Times New Roman" w:hAnsi="Times New Roman" w:cs="Times New Roman"/>
          <w:noProof/>
          <w:sz w:val="24"/>
          <w:szCs w:val="24"/>
        </w:rPr>
        <w:t>(</w:t>
      </w:r>
      <w:hyperlink w:anchor="_ENREF_11" w:tooltip="Dutta, 2007 #293" w:history="1">
        <w:r w:rsidR="0073418D" w:rsidRPr="003B2817">
          <w:rPr>
            <w:rFonts w:ascii="Times New Roman" w:hAnsi="Times New Roman" w:cs="Times New Roman"/>
            <w:noProof/>
            <w:sz w:val="24"/>
            <w:szCs w:val="24"/>
          </w:rPr>
          <w:t>Dutta, 2007</w:t>
        </w:r>
      </w:hyperlink>
      <w:r w:rsidR="00305BBD"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00305BBD" w:rsidRPr="003B2817">
        <w:rPr>
          <w:rFonts w:ascii="Times New Roman" w:hAnsi="Times New Roman" w:cs="Times New Roman"/>
          <w:sz w:val="24"/>
          <w:szCs w:val="24"/>
        </w:rPr>
        <w:t>.</w:t>
      </w:r>
      <w:r w:rsidRPr="003B2817">
        <w:rPr>
          <w:rFonts w:ascii="Times New Roman" w:hAnsi="Times New Roman" w:cs="Times New Roman"/>
          <w:sz w:val="24"/>
          <w:szCs w:val="24"/>
        </w:rPr>
        <w:t xml:space="preserve">  With the socio-cultural context in mind</w:t>
      </w:r>
      <w:r w:rsidR="004E3EFC" w:rsidRPr="003B2817">
        <w:rPr>
          <w:rFonts w:ascii="Times New Roman" w:hAnsi="Times New Roman" w:cs="Times New Roman"/>
          <w:sz w:val="24"/>
          <w:szCs w:val="24"/>
        </w:rPr>
        <w:t xml:space="preserve">, this study is prompted by one overarching research question (RQ), “What are the experiences of immigrant women from Bangladesh living in a large US metropolitan area during pregnancy?” </w:t>
      </w:r>
    </w:p>
    <w:p w:rsidR="004E3EFC" w:rsidRPr="00C14DA9" w:rsidRDefault="004E3EFC" w:rsidP="004E3EFC">
      <w:pPr>
        <w:spacing w:after="0" w:line="480" w:lineRule="auto"/>
        <w:ind w:firstLine="360"/>
        <w:jc w:val="both"/>
        <w:rPr>
          <w:rFonts w:ascii="Times New Roman" w:hAnsi="Times New Roman" w:cs="Times New Roman"/>
          <w:b/>
          <w:sz w:val="20"/>
          <w:szCs w:val="20"/>
        </w:rPr>
      </w:pPr>
    </w:p>
    <w:p w:rsidR="004E3EFC" w:rsidRPr="003B2817" w:rsidRDefault="004E3EFC" w:rsidP="004E3EFC">
      <w:pPr>
        <w:spacing w:after="0" w:line="480" w:lineRule="auto"/>
        <w:jc w:val="center"/>
        <w:rPr>
          <w:rFonts w:ascii="Times New Roman" w:hAnsi="Times New Roman" w:cs="Times New Roman"/>
          <w:b/>
          <w:sz w:val="24"/>
          <w:szCs w:val="24"/>
        </w:rPr>
      </w:pPr>
      <w:r w:rsidRPr="003B2817">
        <w:rPr>
          <w:rFonts w:ascii="Times New Roman" w:hAnsi="Times New Roman" w:cs="Times New Roman"/>
          <w:b/>
          <w:sz w:val="24"/>
          <w:szCs w:val="24"/>
        </w:rPr>
        <w:t>Methods</w:t>
      </w:r>
    </w:p>
    <w:p w:rsidR="004E3EFC" w:rsidRPr="003B2817" w:rsidRDefault="004E3EFC" w:rsidP="004E3EFC">
      <w:pPr>
        <w:spacing w:after="0" w:line="480" w:lineRule="auto"/>
        <w:jc w:val="both"/>
        <w:rPr>
          <w:rFonts w:ascii="Times New Roman" w:hAnsi="Times New Roman" w:cs="Times New Roman"/>
          <w:i/>
          <w:sz w:val="24"/>
          <w:szCs w:val="24"/>
        </w:rPr>
      </w:pPr>
      <w:r w:rsidRPr="003B2817">
        <w:rPr>
          <w:rFonts w:ascii="Times New Roman" w:hAnsi="Times New Roman" w:cs="Times New Roman"/>
          <w:i/>
          <w:sz w:val="24"/>
          <w:szCs w:val="24"/>
        </w:rPr>
        <w:t>Sampling Selection and Recruitment</w:t>
      </w:r>
    </w:p>
    <w:p w:rsidR="004E3EFC" w:rsidRPr="003B2817" w:rsidRDefault="00D37390"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 xml:space="preserve">After approval by the home institution’s IRB committee, </w:t>
      </w:r>
      <w:r w:rsidR="00C35DD2" w:rsidRPr="003B2817">
        <w:rPr>
          <w:rFonts w:ascii="Times New Roman" w:hAnsi="Times New Roman" w:cs="Times New Roman"/>
          <w:sz w:val="24"/>
          <w:szCs w:val="24"/>
        </w:rPr>
        <w:t xml:space="preserve"> 30</w:t>
      </w:r>
      <w:r w:rsidR="004E3EFC" w:rsidRPr="003B2817">
        <w:rPr>
          <w:rFonts w:ascii="Times New Roman" w:hAnsi="Times New Roman" w:cs="Times New Roman"/>
          <w:sz w:val="24"/>
          <w:szCs w:val="24"/>
        </w:rPr>
        <w:t xml:space="preserve"> Bangladeshi women were</w:t>
      </w:r>
      <w:r w:rsidRPr="003B2817">
        <w:rPr>
          <w:rFonts w:ascii="Times New Roman" w:hAnsi="Times New Roman" w:cs="Times New Roman"/>
          <w:sz w:val="24"/>
          <w:szCs w:val="24"/>
        </w:rPr>
        <w:t xml:space="preserve"> initially</w:t>
      </w:r>
      <w:r w:rsidR="004E3EFC" w:rsidRPr="003B2817">
        <w:rPr>
          <w:rFonts w:ascii="Times New Roman" w:hAnsi="Times New Roman" w:cs="Times New Roman"/>
          <w:sz w:val="24"/>
          <w:szCs w:val="24"/>
        </w:rPr>
        <w:t xml:space="preserve"> recruited to participate in the study using the snowball technique of the nonprobability sampling method</w:t>
      </w:r>
      <w:r w:rsidR="00110FE8" w:rsidRPr="003B2817">
        <w:rPr>
          <w:rFonts w:ascii="Times New Roman" w:hAnsi="Times New Roman" w:cs="Times New Roman"/>
          <w:sz w:val="24"/>
          <w:szCs w:val="24"/>
        </w:rPr>
        <w:t xml:space="preserve"> </w:t>
      </w:r>
      <w:r w:rsidR="00EE45D5" w:rsidRPr="003B2817">
        <w:rPr>
          <w:rFonts w:ascii="Times New Roman" w:hAnsi="Times New Roman" w:cs="Times New Roman"/>
          <w:sz w:val="24"/>
          <w:szCs w:val="24"/>
        </w:rPr>
        <w:fldChar w:fldCharType="begin"/>
      </w:r>
      <w:r w:rsidR="00110FE8" w:rsidRPr="003B2817">
        <w:rPr>
          <w:rFonts w:ascii="Times New Roman" w:hAnsi="Times New Roman" w:cs="Times New Roman"/>
          <w:sz w:val="24"/>
          <w:szCs w:val="24"/>
        </w:rPr>
        <w:instrText xml:space="preserve"> ADDIN EN.CITE &lt;EndNote&gt;&lt;Cite&gt;&lt;Author&gt;Gubrium&lt;/Author&gt;&lt;Year&gt;2003&lt;/Year&gt;&lt;RecNum&gt;291&lt;/RecNum&gt;&lt;DisplayText&gt;(Gubrium &amp;amp; Holstein, 2003)&lt;/DisplayText&gt;&lt;record&gt;&lt;rec-number&gt;291&lt;/rec-number&gt;&lt;foreign-keys&gt;&lt;key app="EN" db-id="dxpfw0z5v2xpz5ea9ag5p2xvas2pat0af2vf" timestamp="1436218168"&gt;291&lt;/key&gt;&lt;/foreign-keys&gt;&lt;ref-type name="Journal Article"&gt;17&lt;/ref-type&gt;&lt;contributors&gt;&lt;authors&gt;&lt;author&gt;Gubrium, Jaber F&lt;/author&gt;&lt;author&gt;Holstein, James A&lt;/author&gt;&lt;/authors&gt;&lt;/contributors&gt;&lt;titles&gt;&lt;title&gt;From the individual interview to the interview society&lt;/title&gt;&lt;secondary-title&gt;Postmodern interviewing&lt;/secondary-title&gt;&lt;/titles&gt;&lt;periodical&gt;&lt;full-title&gt;Postmodern interviewing&lt;/full-title&gt;&lt;/periodical&gt;&lt;pages&gt;21-50&lt;/pages&gt;&lt;dates&gt;&lt;year&gt;2003&lt;/year&gt;&lt;/dates&gt;&lt;urls&gt;&lt;/urls&gt;&lt;/record&gt;&lt;/Cite&gt;&lt;/EndNote&gt;</w:instrText>
      </w:r>
      <w:r w:rsidR="00EE45D5" w:rsidRPr="003B2817">
        <w:rPr>
          <w:rFonts w:ascii="Times New Roman" w:hAnsi="Times New Roman" w:cs="Times New Roman"/>
          <w:sz w:val="24"/>
          <w:szCs w:val="24"/>
        </w:rPr>
        <w:fldChar w:fldCharType="separate"/>
      </w:r>
      <w:r w:rsidR="00110FE8" w:rsidRPr="003B2817">
        <w:rPr>
          <w:rFonts w:ascii="Times New Roman" w:hAnsi="Times New Roman" w:cs="Times New Roman"/>
          <w:noProof/>
          <w:sz w:val="24"/>
          <w:szCs w:val="24"/>
        </w:rPr>
        <w:t>(</w:t>
      </w:r>
      <w:hyperlink w:anchor="_ENREF_15" w:tooltip="Gubrium, 2003 #291" w:history="1">
        <w:r w:rsidR="0073418D" w:rsidRPr="003B2817">
          <w:rPr>
            <w:rFonts w:ascii="Times New Roman" w:hAnsi="Times New Roman" w:cs="Times New Roman"/>
            <w:noProof/>
            <w:sz w:val="24"/>
            <w:szCs w:val="24"/>
          </w:rPr>
          <w:t>Gubrium &amp; Holstein, 2003</w:t>
        </w:r>
      </w:hyperlink>
      <w:r w:rsidR="00110FE8"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00110FE8" w:rsidRPr="003B2817">
        <w:rPr>
          <w:rFonts w:ascii="Times New Roman" w:hAnsi="Times New Roman" w:cs="Times New Roman"/>
          <w:sz w:val="24"/>
          <w:szCs w:val="24"/>
        </w:rPr>
        <w:t>.</w:t>
      </w:r>
      <w:r w:rsidR="004E3EFC" w:rsidRPr="003B2817">
        <w:rPr>
          <w:rFonts w:ascii="Times New Roman" w:hAnsi="Times New Roman" w:cs="Times New Roman"/>
          <w:sz w:val="24"/>
          <w:szCs w:val="24"/>
        </w:rPr>
        <w:t xml:space="preserve"> However, the interviewing process ended after the tenth participant was interviewed as data had reached a point of saturation</w:t>
      </w:r>
      <w:r w:rsidR="00E96850" w:rsidRPr="003B2817">
        <w:rPr>
          <w:rFonts w:ascii="Times New Roman" w:hAnsi="Times New Roman" w:cs="Times New Roman"/>
          <w:sz w:val="24"/>
          <w:szCs w:val="24"/>
        </w:rPr>
        <w:t xml:space="preserve"> </w:t>
      </w:r>
      <w:r w:rsidR="00EE45D5" w:rsidRPr="003B2817">
        <w:rPr>
          <w:rFonts w:ascii="Times New Roman" w:hAnsi="Times New Roman" w:cs="Times New Roman"/>
          <w:sz w:val="24"/>
          <w:szCs w:val="24"/>
        </w:rPr>
        <w:fldChar w:fldCharType="begin"/>
      </w:r>
      <w:r w:rsidR="00E96850" w:rsidRPr="003B2817">
        <w:rPr>
          <w:rFonts w:ascii="Times New Roman" w:hAnsi="Times New Roman" w:cs="Times New Roman"/>
          <w:sz w:val="24"/>
          <w:szCs w:val="24"/>
        </w:rPr>
        <w:instrText xml:space="preserve"> ADDIN EN.CITE &lt;EndNote&gt;&lt;Cite&gt;&lt;Author&gt;Guest&lt;/Author&gt;&lt;Year&gt;2006&lt;/Year&gt;&lt;RecNum&gt;93&lt;/RecNum&gt;&lt;DisplayText&gt;(Guest, Bunce, &amp;amp; Johnson, 2006)&lt;/DisplayText&gt;&lt;record&gt;&lt;rec-number&gt;93&lt;/rec-number&gt;&lt;foreign-keys&gt;&lt;key app="EN" db-id="xsdxp920b0drpaeazwcvtt52t00w2wf9fx20" timestamp="1434578547"&gt;93&lt;/key&gt;&lt;/foreign-keys&gt;&lt;ref-type name="Journal Article"&gt;17&lt;/ref-type&gt;&lt;contributors&gt;&lt;authors&gt;&lt;author&gt;Guest, Greg&lt;/author&gt;&lt;author&gt;Bunce, Arwen&lt;/author&gt;&lt;author&gt;Johnson, Laura&lt;/author&gt;&lt;/authors&gt;&lt;/contributors&gt;&lt;titles&gt;&lt;title&gt;How many interviews are enough? An experiment with data saturation and variability&lt;/title&gt;&lt;secondary-title&gt;Field methods&lt;/secondary-title&gt;&lt;/titles&gt;&lt;periodical&gt;&lt;full-title&gt;Field methods&lt;/full-title&gt;&lt;/periodical&gt;&lt;pages&gt;59-82&lt;/pages&gt;&lt;volume&gt;18&lt;/volume&gt;&lt;number&gt;1&lt;/number&gt;&lt;dates&gt;&lt;year&gt;2006&lt;/year&gt;&lt;/dates&gt;&lt;isbn&gt;1525-822X&lt;/isbn&gt;&lt;urls&gt;&lt;/urls&gt;&lt;/record&gt;&lt;/Cite&gt;&lt;/EndNote&gt;</w:instrText>
      </w:r>
      <w:r w:rsidR="00EE45D5" w:rsidRPr="003B2817">
        <w:rPr>
          <w:rFonts w:ascii="Times New Roman" w:hAnsi="Times New Roman" w:cs="Times New Roman"/>
          <w:sz w:val="24"/>
          <w:szCs w:val="24"/>
        </w:rPr>
        <w:fldChar w:fldCharType="separate"/>
      </w:r>
      <w:r w:rsidR="00E96850" w:rsidRPr="003B2817">
        <w:rPr>
          <w:rFonts w:ascii="Times New Roman" w:hAnsi="Times New Roman" w:cs="Times New Roman"/>
          <w:noProof/>
          <w:sz w:val="24"/>
          <w:szCs w:val="24"/>
        </w:rPr>
        <w:t>(</w:t>
      </w:r>
      <w:hyperlink w:anchor="_ENREF_16" w:tooltip="Guest, 2006 #93" w:history="1">
        <w:r w:rsidR="0073418D" w:rsidRPr="003B2817">
          <w:rPr>
            <w:rFonts w:ascii="Times New Roman" w:hAnsi="Times New Roman" w:cs="Times New Roman"/>
            <w:noProof/>
            <w:sz w:val="24"/>
            <w:szCs w:val="24"/>
          </w:rPr>
          <w:t>Guest, Bunce, &amp; Johnson, 2006</w:t>
        </w:r>
      </w:hyperlink>
      <w:r w:rsidR="00E96850"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004E3EFC" w:rsidRPr="003B2817">
        <w:rPr>
          <w:rFonts w:ascii="Times New Roman" w:hAnsi="Times New Roman" w:cs="Times New Roman"/>
          <w:sz w:val="24"/>
          <w:szCs w:val="24"/>
        </w:rPr>
        <w:t xml:space="preserve">. In order to participate in the study, the women had to have completed </w:t>
      </w:r>
      <w:r w:rsidR="004E26F9" w:rsidRPr="003B2817">
        <w:rPr>
          <w:rFonts w:ascii="Times New Roman" w:hAnsi="Times New Roman" w:cs="Times New Roman"/>
          <w:sz w:val="24"/>
          <w:szCs w:val="24"/>
        </w:rPr>
        <w:t xml:space="preserve">their first successful </w:t>
      </w:r>
      <w:r w:rsidR="004E3EFC" w:rsidRPr="003B2817">
        <w:rPr>
          <w:rFonts w:ascii="Times New Roman" w:hAnsi="Times New Roman" w:cs="Times New Roman"/>
          <w:sz w:val="24"/>
          <w:szCs w:val="24"/>
        </w:rPr>
        <w:t xml:space="preserve">pregnancy </w:t>
      </w:r>
      <w:r w:rsidR="004E26F9" w:rsidRPr="003B2817">
        <w:rPr>
          <w:rFonts w:ascii="Times New Roman" w:hAnsi="Times New Roman" w:cs="Times New Roman"/>
          <w:sz w:val="24"/>
          <w:szCs w:val="24"/>
        </w:rPr>
        <w:t xml:space="preserve">in the U. S. between </w:t>
      </w:r>
      <w:r w:rsidR="004E3EFC" w:rsidRPr="003B2817">
        <w:rPr>
          <w:rFonts w:ascii="Times New Roman" w:hAnsi="Times New Roman" w:cs="Times New Roman"/>
          <w:sz w:val="24"/>
          <w:szCs w:val="24"/>
        </w:rPr>
        <w:t xml:space="preserve">one month </w:t>
      </w:r>
      <w:r w:rsidR="004E26F9" w:rsidRPr="003B2817">
        <w:rPr>
          <w:rFonts w:ascii="Times New Roman" w:hAnsi="Times New Roman" w:cs="Times New Roman"/>
          <w:sz w:val="24"/>
          <w:szCs w:val="24"/>
        </w:rPr>
        <w:t>and</w:t>
      </w:r>
      <w:r w:rsidR="004E3EFC" w:rsidRPr="003B2817">
        <w:rPr>
          <w:rFonts w:ascii="Times New Roman" w:hAnsi="Times New Roman" w:cs="Times New Roman"/>
          <w:sz w:val="24"/>
          <w:szCs w:val="24"/>
        </w:rPr>
        <w:t xml:space="preserve"> a year prior to the date of the interview. </w:t>
      </w:r>
      <w:r w:rsidR="004E26F9" w:rsidRPr="003B2817">
        <w:rPr>
          <w:rFonts w:ascii="Times New Roman" w:hAnsi="Times New Roman" w:cs="Times New Roman"/>
          <w:sz w:val="24"/>
          <w:szCs w:val="24"/>
        </w:rPr>
        <w:t xml:space="preserve"> </w:t>
      </w:r>
      <w:r w:rsidR="004E3EFC" w:rsidRPr="003B2817">
        <w:rPr>
          <w:rFonts w:ascii="Times New Roman" w:hAnsi="Times New Roman" w:cs="Times New Roman"/>
          <w:sz w:val="24"/>
          <w:szCs w:val="24"/>
        </w:rPr>
        <w:t>All interviews were cond</w:t>
      </w:r>
      <w:r w:rsidR="00660CA7" w:rsidRPr="003B2817">
        <w:rPr>
          <w:rFonts w:ascii="Times New Roman" w:hAnsi="Times New Roman" w:cs="Times New Roman"/>
          <w:sz w:val="24"/>
          <w:szCs w:val="24"/>
        </w:rPr>
        <w:t xml:space="preserve">ucted in Bengali by the author. </w:t>
      </w:r>
      <w:r w:rsidR="004E3EFC" w:rsidRPr="003B2817">
        <w:rPr>
          <w:rFonts w:ascii="Times New Roman" w:hAnsi="Times New Roman" w:cs="Times New Roman"/>
          <w:sz w:val="24"/>
          <w:szCs w:val="24"/>
        </w:rPr>
        <w:t>The first four participants were recruited through the researcher’s personal network and the remaining six were referred by participants</w:t>
      </w:r>
      <w:r w:rsidR="003B0A9B" w:rsidRPr="003B2817">
        <w:rPr>
          <w:rFonts w:ascii="Times New Roman" w:hAnsi="Times New Roman" w:cs="Times New Roman"/>
          <w:sz w:val="24"/>
          <w:szCs w:val="24"/>
        </w:rPr>
        <w:t xml:space="preserve">. </w:t>
      </w:r>
      <w:r w:rsidR="004E3EFC" w:rsidRPr="003B2817">
        <w:rPr>
          <w:rFonts w:ascii="Times New Roman" w:hAnsi="Times New Roman" w:cs="Times New Roman"/>
          <w:sz w:val="24"/>
          <w:szCs w:val="24"/>
        </w:rPr>
        <w:t>All lived in the New York metropolitan area.</w:t>
      </w:r>
    </w:p>
    <w:p w:rsidR="004E3EFC" w:rsidRPr="003B2817" w:rsidRDefault="004E3EFC" w:rsidP="004E3EFC">
      <w:pPr>
        <w:spacing w:after="0" w:line="480" w:lineRule="auto"/>
        <w:ind w:firstLine="360"/>
        <w:jc w:val="both"/>
        <w:rPr>
          <w:rFonts w:ascii="Times New Roman" w:hAnsi="Times New Roman" w:cs="Times New Roman"/>
          <w:sz w:val="24"/>
          <w:szCs w:val="24"/>
          <w:shd w:val="clear" w:color="auto" w:fill="FFFF00"/>
        </w:rPr>
      </w:pPr>
      <w:r w:rsidRPr="003B2817">
        <w:rPr>
          <w:rFonts w:ascii="Times New Roman" w:hAnsi="Times New Roman" w:cs="Times New Roman"/>
          <w:sz w:val="24"/>
          <w:szCs w:val="24"/>
        </w:rPr>
        <w:t xml:space="preserve">Three of the 10 participants had been living in the U.S. for two years, six participants between three and six years, and one participant for nine years. The participants’ age ranged from </w:t>
      </w:r>
      <w:r w:rsidR="00C06D61" w:rsidRPr="003B2817">
        <w:rPr>
          <w:rFonts w:ascii="Times New Roman" w:hAnsi="Times New Roman" w:cs="Times New Roman"/>
          <w:sz w:val="24"/>
          <w:szCs w:val="24"/>
        </w:rPr>
        <w:t>22 to 39</w:t>
      </w:r>
      <w:r w:rsidRPr="003B2817">
        <w:rPr>
          <w:rFonts w:ascii="Times New Roman" w:hAnsi="Times New Roman" w:cs="Times New Roman"/>
          <w:sz w:val="24"/>
          <w:szCs w:val="24"/>
        </w:rPr>
        <w:t>. Half of the participants had a high school diploma while the other half also had a college education. Only two women were working and they along with their husbands had blue collar jobs. Family income was between $1,200 and $2</w:t>
      </w:r>
      <w:r w:rsidR="00660CA7" w:rsidRPr="003B2817">
        <w:rPr>
          <w:rFonts w:ascii="Times New Roman" w:hAnsi="Times New Roman" w:cs="Times New Roman"/>
          <w:sz w:val="24"/>
          <w:szCs w:val="24"/>
        </w:rPr>
        <w:t xml:space="preserve">,400 per month. </w:t>
      </w:r>
      <w:r w:rsidRPr="003B2817">
        <w:rPr>
          <w:rFonts w:ascii="Times New Roman" w:hAnsi="Times New Roman" w:cs="Times New Roman"/>
          <w:sz w:val="24"/>
          <w:szCs w:val="24"/>
        </w:rPr>
        <w:t xml:space="preserve">Five participants </w:t>
      </w:r>
      <w:r w:rsidR="003B0A9B" w:rsidRPr="003B2817">
        <w:rPr>
          <w:rFonts w:ascii="Times New Roman" w:hAnsi="Times New Roman" w:cs="Times New Roman"/>
          <w:sz w:val="24"/>
          <w:szCs w:val="24"/>
        </w:rPr>
        <w:t xml:space="preserve">had shared apartments with their </w:t>
      </w:r>
      <w:r w:rsidRPr="003B2817">
        <w:rPr>
          <w:rFonts w:ascii="Times New Roman" w:hAnsi="Times New Roman" w:cs="Times New Roman"/>
          <w:sz w:val="24"/>
          <w:szCs w:val="24"/>
        </w:rPr>
        <w:t xml:space="preserve">extended families. </w:t>
      </w:r>
    </w:p>
    <w:p w:rsidR="003B2817" w:rsidRDefault="003B2817" w:rsidP="004E26F9">
      <w:pPr>
        <w:spacing w:after="0" w:line="480" w:lineRule="auto"/>
        <w:jc w:val="both"/>
        <w:rPr>
          <w:rFonts w:ascii="Times New Roman" w:hAnsi="Times New Roman" w:cs="Times New Roman"/>
          <w:i/>
          <w:sz w:val="24"/>
          <w:szCs w:val="24"/>
        </w:rPr>
      </w:pPr>
    </w:p>
    <w:p w:rsidR="00C06D61" w:rsidRPr="003B2817" w:rsidRDefault="004E3EFC" w:rsidP="004E26F9">
      <w:pPr>
        <w:spacing w:after="0" w:line="480" w:lineRule="auto"/>
        <w:jc w:val="both"/>
        <w:rPr>
          <w:rFonts w:ascii="Times New Roman" w:hAnsi="Times New Roman" w:cs="Times New Roman"/>
          <w:i/>
          <w:sz w:val="24"/>
          <w:szCs w:val="24"/>
        </w:rPr>
      </w:pPr>
      <w:r w:rsidRPr="003B2817">
        <w:rPr>
          <w:rFonts w:ascii="Times New Roman" w:hAnsi="Times New Roman" w:cs="Times New Roman"/>
          <w:i/>
          <w:sz w:val="24"/>
          <w:szCs w:val="24"/>
        </w:rPr>
        <w:t>Data Collection</w:t>
      </w:r>
      <w:r w:rsidR="00C06D61" w:rsidRPr="003B2817">
        <w:rPr>
          <w:rFonts w:ascii="Times New Roman" w:hAnsi="Times New Roman" w:cs="Times New Roman"/>
          <w:i/>
          <w:sz w:val="24"/>
          <w:szCs w:val="24"/>
        </w:rPr>
        <w:t xml:space="preserve"> and Interview and Setting</w:t>
      </w:r>
    </w:p>
    <w:p w:rsidR="004E3EFC" w:rsidRPr="003B2817" w:rsidRDefault="004E3EFC"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Three data collection methods were used in this study for triangulation purposes: interviews, observations, and hospital documentations. Triangulation is the use of ‘multiple data sources</w:t>
      </w:r>
      <w:r w:rsidR="00110FE8" w:rsidRPr="003B2817">
        <w:rPr>
          <w:rFonts w:ascii="Times New Roman" w:hAnsi="Times New Roman" w:cs="Times New Roman"/>
          <w:sz w:val="24"/>
          <w:szCs w:val="24"/>
        </w:rPr>
        <w:t xml:space="preserve"> </w:t>
      </w:r>
      <w:r w:rsidR="00EE45D5" w:rsidRPr="003B2817">
        <w:rPr>
          <w:rFonts w:ascii="Times New Roman" w:hAnsi="Times New Roman" w:cs="Times New Roman"/>
          <w:sz w:val="24"/>
          <w:szCs w:val="24"/>
        </w:rPr>
        <w:fldChar w:fldCharType="begin"/>
      </w:r>
      <w:r w:rsidR="00110FE8" w:rsidRPr="003B2817">
        <w:rPr>
          <w:rFonts w:ascii="Times New Roman" w:hAnsi="Times New Roman" w:cs="Times New Roman"/>
          <w:sz w:val="24"/>
          <w:szCs w:val="24"/>
        </w:rPr>
        <w:instrText xml:space="preserve"> ADDIN EN.CITE &lt;EndNote&gt;&lt;Cite&gt;&lt;Author&gt;Schwandt&lt;/Author&gt;&lt;Year&gt;1997&lt;/Year&gt;&lt;RecNum&gt;290&lt;/RecNum&gt;&lt;DisplayText&gt;(Schwandt, 1997)&lt;/DisplayText&gt;&lt;record&gt;&lt;rec-number&gt;290&lt;/rec-number&gt;&lt;foreign-keys&gt;&lt;key app="EN" db-id="dxpfw0z5v2xpz5ea9ag5p2xvas2pat0af2vf" timestamp="1436218019"&gt;290&lt;/key&gt;&lt;/foreign-keys&gt;&lt;ref-type name="Book"&gt;6&lt;/ref-type&gt;&lt;contributors&gt;&lt;authors&gt;&lt;author&gt;Schwandt, Thomas A&lt;/author&gt;&lt;/authors&gt;&lt;/contributors&gt;&lt;titles&gt;&lt;title&gt;Qualitative inquiry: A dictionary of terms&lt;/title&gt;&lt;/titles&gt;&lt;dates&gt;&lt;year&gt;1997&lt;/year&gt;&lt;/dates&gt;&lt;publisher&gt;Sage Publications, Inc&lt;/publisher&gt;&lt;isbn&gt;0761902538&lt;/isbn&gt;&lt;urls&gt;&lt;/urls&gt;&lt;/record&gt;&lt;/Cite&gt;&lt;/EndNote&gt;</w:instrText>
      </w:r>
      <w:r w:rsidR="00EE45D5" w:rsidRPr="003B2817">
        <w:rPr>
          <w:rFonts w:ascii="Times New Roman" w:hAnsi="Times New Roman" w:cs="Times New Roman"/>
          <w:sz w:val="24"/>
          <w:szCs w:val="24"/>
        </w:rPr>
        <w:fldChar w:fldCharType="separate"/>
      </w:r>
      <w:r w:rsidR="00110FE8" w:rsidRPr="003B2817">
        <w:rPr>
          <w:rFonts w:ascii="Times New Roman" w:hAnsi="Times New Roman" w:cs="Times New Roman"/>
          <w:noProof/>
          <w:sz w:val="24"/>
          <w:szCs w:val="24"/>
        </w:rPr>
        <w:t>(</w:t>
      </w:r>
      <w:hyperlink w:anchor="_ENREF_29" w:tooltip="Schwandt, 1997 #290" w:history="1">
        <w:r w:rsidR="0073418D" w:rsidRPr="003B2817">
          <w:rPr>
            <w:rFonts w:ascii="Times New Roman" w:hAnsi="Times New Roman" w:cs="Times New Roman"/>
            <w:noProof/>
            <w:sz w:val="24"/>
            <w:szCs w:val="24"/>
          </w:rPr>
          <w:t>Schwandt, 1997</w:t>
        </w:r>
      </w:hyperlink>
      <w:r w:rsidR="00110FE8"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Pr="003B2817">
        <w:rPr>
          <w:rFonts w:ascii="Times New Roman" w:hAnsi="Times New Roman" w:cs="Times New Roman"/>
          <w:sz w:val="24"/>
          <w:szCs w:val="24"/>
        </w:rPr>
        <w:t xml:space="preserve"> to support themes or the theories that are being built or confirmed</w:t>
      </w:r>
      <w:r w:rsidR="004E26F9" w:rsidRPr="003B2817">
        <w:rPr>
          <w:rFonts w:ascii="Times New Roman" w:hAnsi="Times New Roman" w:cs="Times New Roman"/>
          <w:sz w:val="24"/>
          <w:szCs w:val="24"/>
        </w:rPr>
        <w:t xml:space="preserve"> and also for validating the accuracy of the data gathered in the process of data collection</w:t>
      </w:r>
      <w:r w:rsidR="00110FE8" w:rsidRPr="003B2817">
        <w:rPr>
          <w:rFonts w:ascii="Times New Roman" w:hAnsi="Times New Roman" w:cs="Times New Roman"/>
          <w:sz w:val="24"/>
          <w:szCs w:val="24"/>
        </w:rPr>
        <w:t xml:space="preserve"> </w:t>
      </w:r>
      <w:r w:rsidR="00EE45D5" w:rsidRPr="003B2817">
        <w:rPr>
          <w:rFonts w:ascii="Times New Roman" w:hAnsi="Times New Roman" w:cs="Times New Roman"/>
          <w:sz w:val="24"/>
          <w:szCs w:val="24"/>
        </w:rPr>
        <w:fldChar w:fldCharType="begin"/>
      </w:r>
      <w:r w:rsidR="00110FE8" w:rsidRPr="003B2817">
        <w:rPr>
          <w:rFonts w:ascii="Times New Roman" w:hAnsi="Times New Roman" w:cs="Times New Roman"/>
          <w:sz w:val="24"/>
          <w:szCs w:val="24"/>
        </w:rPr>
        <w:instrText xml:space="preserve"> ADDIN EN.CITE &lt;EndNote&gt;&lt;Cite&gt;&lt;Author&gt;Patton&lt;/Author&gt;&lt;Year&gt;1990&lt;/Year&gt;&lt;RecNum&gt;288&lt;/RecNum&gt;&lt;DisplayText&gt;(Lincoln &amp;amp; Guba, 1985; Patton, 1990)&lt;/DisplayText&gt;&lt;record&gt;&lt;rec-number&gt;288&lt;/rec-number&gt;&lt;foreign-keys&gt;&lt;key app="EN" db-id="dxpfw0z5v2xpz5ea9ag5p2xvas2pat0af2vf" timestamp="1436217849"&gt;288&lt;/key&gt;&lt;/foreign-keys&gt;&lt;ref-type name="Book"&gt;6&lt;/ref-type&gt;&lt;contributors&gt;&lt;authors&gt;&lt;author&gt;Patton, Michael Quinn&lt;/author&gt;&lt;/authors&gt;&lt;/contributors&gt;&lt;titles&gt;&lt;title&gt;Qualitative evaluation and research methods&lt;/title&gt;&lt;/titles&gt;&lt;dates&gt;&lt;year&gt;1990&lt;/year&gt;&lt;/dates&gt;&lt;publisher&gt;SAGE Publications, inc&lt;/publisher&gt;&lt;isbn&gt;0803937792&lt;/isbn&gt;&lt;urls&gt;&lt;/urls&gt;&lt;/record&gt;&lt;/Cite&gt;&lt;Cite&gt;&lt;Author&gt;Lincoln&lt;/Author&gt;&lt;Year&gt;1985&lt;/Year&gt;&lt;RecNum&gt;289&lt;/RecNum&gt;&lt;record&gt;&lt;rec-number&gt;289&lt;/rec-number&gt;&lt;foreign-keys&gt;&lt;key app="EN" db-id="dxpfw0z5v2xpz5ea9ag5p2xvas2pat0af2vf" timestamp="1436217943"&gt;289&lt;/key&gt;&lt;/foreign-keys&gt;&lt;ref-type name="Book"&gt;6&lt;/ref-type&gt;&lt;contributors&gt;&lt;authors&gt;&lt;author&gt;Lincoln, Yvonna S&lt;/author&gt;&lt;author&gt;Guba, Egon G&lt;/author&gt;&lt;/authors&gt;&lt;/contributors&gt;&lt;titles&gt;&lt;title&gt;Naturalistic inquiry&lt;/title&gt;&lt;/titles&gt;&lt;volume&gt;75&lt;/volume&gt;&lt;dates&gt;&lt;year&gt;1985&lt;/year&gt;&lt;/dates&gt;&lt;publisher&gt;Sage&lt;/publisher&gt;&lt;isbn&gt;0803924313&lt;/isbn&gt;&lt;urls&gt;&lt;/urls&gt;&lt;/record&gt;&lt;/Cite&gt;&lt;/EndNote&gt;</w:instrText>
      </w:r>
      <w:r w:rsidR="00EE45D5" w:rsidRPr="003B2817">
        <w:rPr>
          <w:rFonts w:ascii="Times New Roman" w:hAnsi="Times New Roman" w:cs="Times New Roman"/>
          <w:sz w:val="24"/>
          <w:szCs w:val="24"/>
        </w:rPr>
        <w:fldChar w:fldCharType="separate"/>
      </w:r>
      <w:r w:rsidR="00110FE8" w:rsidRPr="003B2817">
        <w:rPr>
          <w:rFonts w:ascii="Times New Roman" w:hAnsi="Times New Roman" w:cs="Times New Roman"/>
          <w:noProof/>
          <w:sz w:val="24"/>
          <w:szCs w:val="24"/>
        </w:rPr>
        <w:t>(</w:t>
      </w:r>
      <w:hyperlink w:anchor="_ENREF_22" w:tooltip="Lincoln, 1985 #289" w:history="1">
        <w:r w:rsidR="0073418D" w:rsidRPr="003B2817">
          <w:rPr>
            <w:rFonts w:ascii="Times New Roman" w:hAnsi="Times New Roman" w:cs="Times New Roman"/>
            <w:noProof/>
            <w:sz w:val="24"/>
            <w:szCs w:val="24"/>
          </w:rPr>
          <w:t>Lincoln &amp; Guba, 1985</w:t>
        </w:r>
      </w:hyperlink>
      <w:r w:rsidR="00110FE8" w:rsidRPr="003B2817">
        <w:rPr>
          <w:rFonts w:ascii="Times New Roman" w:hAnsi="Times New Roman" w:cs="Times New Roman"/>
          <w:noProof/>
          <w:sz w:val="24"/>
          <w:szCs w:val="24"/>
        </w:rPr>
        <w:t xml:space="preserve">; </w:t>
      </w:r>
      <w:hyperlink w:anchor="_ENREF_24" w:tooltip="Patton, 1990 #288" w:history="1">
        <w:r w:rsidR="0073418D" w:rsidRPr="003B2817">
          <w:rPr>
            <w:rFonts w:ascii="Times New Roman" w:hAnsi="Times New Roman" w:cs="Times New Roman"/>
            <w:noProof/>
            <w:sz w:val="24"/>
            <w:szCs w:val="24"/>
          </w:rPr>
          <w:t>Patton, 1990</w:t>
        </w:r>
      </w:hyperlink>
      <w:r w:rsidR="00110FE8"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Pr="003B2817">
        <w:rPr>
          <w:rFonts w:ascii="Times New Roman" w:hAnsi="Times New Roman" w:cs="Times New Roman"/>
          <w:sz w:val="24"/>
          <w:szCs w:val="24"/>
        </w:rPr>
        <w:t>.</w:t>
      </w:r>
      <w:r w:rsidRPr="003B2817">
        <w:rPr>
          <w:rFonts w:ascii="Times New Roman" w:hAnsi="Times New Roman" w:cs="Times New Roman"/>
          <w:sz w:val="24"/>
          <w:szCs w:val="24"/>
          <w:vertAlign w:val="superscript"/>
        </w:rPr>
        <w:t xml:space="preserve"> </w:t>
      </w:r>
      <w:r w:rsidRPr="003B2817">
        <w:rPr>
          <w:rFonts w:ascii="Times New Roman" w:hAnsi="Times New Roman" w:cs="Times New Roman"/>
          <w:sz w:val="24"/>
          <w:szCs w:val="24"/>
        </w:rPr>
        <w:t>The data collection for this qualitative study involved in-depth</w:t>
      </w:r>
      <w:r w:rsidR="004E26F9" w:rsidRPr="003B2817">
        <w:rPr>
          <w:rFonts w:ascii="Times New Roman" w:hAnsi="Times New Roman" w:cs="Times New Roman"/>
          <w:sz w:val="24"/>
          <w:szCs w:val="24"/>
        </w:rPr>
        <w:t>,</w:t>
      </w:r>
      <w:r w:rsidRPr="003B2817">
        <w:rPr>
          <w:rFonts w:ascii="Times New Roman" w:hAnsi="Times New Roman" w:cs="Times New Roman"/>
          <w:sz w:val="24"/>
          <w:szCs w:val="24"/>
        </w:rPr>
        <w:t xml:space="preserve"> </w:t>
      </w:r>
      <w:r w:rsidR="004E26F9" w:rsidRPr="003B2817">
        <w:rPr>
          <w:rFonts w:ascii="Times New Roman" w:hAnsi="Times New Roman" w:cs="Times New Roman"/>
          <w:sz w:val="24"/>
          <w:szCs w:val="24"/>
        </w:rPr>
        <w:t>open-</w:t>
      </w:r>
      <w:r w:rsidRPr="003B2817">
        <w:rPr>
          <w:rFonts w:ascii="Times New Roman" w:hAnsi="Times New Roman" w:cs="Times New Roman"/>
          <w:sz w:val="24"/>
          <w:szCs w:val="24"/>
        </w:rPr>
        <w:t>ended</w:t>
      </w:r>
      <w:r w:rsidR="004E26F9" w:rsidRPr="003B2817">
        <w:rPr>
          <w:rFonts w:ascii="Times New Roman" w:hAnsi="Times New Roman" w:cs="Times New Roman"/>
          <w:sz w:val="24"/>
          <w:szCs w:val="24"/>
        </w:rPr>
        <w:t>, semi-</w:t>
      </w:r>
      <w:r w:rsidRPr="003B2817">
        <w:rPr>
          <w:rFonts w:ascii="Times New Roman" w:hAnsi="Times New Roman" w:cs="Times New Roman"/>
          <w:sz w:val="24"/>
          <w:szCs w:val="24"/>
        </w:rPr>
        <w:t xml:space="preserve">structured interviews. Most of the interviews were held in the participants’ home while their husbands were away. </w:t>
      </w:r>
    </w:p>
    <w:p w:rsidR="003B2817" w:rsidRDefault="003B2817" w:rsidP="004E3EFC">
      <w:pPr>
        <w:spacing w:after="0" w:line="480" w:lineRule="auto"/>
        <w:jc w:val="both"/>
        <w:rPr>
          <w:rFonts w:ascii="Times New Roman" w:hAnsi="Times New Roman" w:cs="Times New Roman"/>
          <w:i/>
          <w:sz w:val="24"/>
          <w:szCs w:val="24"/>
        </w:rPr>
      </w:pPr>
    </w:p>
    <w:p w:rsidR="004E3EFC" w:rsidRPr="003B2817" w:rsidRDefault="004E3EFC" w:rsidP="004E3EFC">
      <w:pPr>
        <w:spacing w:after="0" w:line="480" w:lineRule="auto"/>
        <w:jc w:val="both"/>
        <w:rPr>
          <w:rFonts w:ascii="Times New Roman" w:hAnsi="Times New Roman" w:cs="Times New Roman"/>
          <w:i/>
          <w:sz w:val="24"/>
          <w:szCs w:val="24"/>
        </w:rPr>
      </w:pPr>
      <w:r w:rsidRPr="003B2817">
        <w:rPr>
          <w:rFonts w:ascii="Times New Roman" w:hAnsi="Times New Roman" w:cs="Times New Roman"/>
          <w:i/>
          <w:sz w:val="24"/>
          <w:szCs w:val="24"/>
        </w:rPr>
        <w:t>Observations</w:t>
      </w:r>
    </w:p>
    <w:p w:rsidR="004E3EFC" w:rsidRPr="003B2817" w:rsidRDefault="00243120"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 xml:space="preserve">The </w:t>
      </w:r>
      <w:r w:rsidR="004E3EFC" w:rsidRPr="003B2817">
        <w:rPr>
          <w:rFonts w:ascii="Times New Roman" w:hAnsi="Times New Roman" w:cs="Times New Roman"/>
          <w:sz w:val="24"/>
          <w:szCs w:val="24"/>
        </w:rPr>
        <w:t>author observed interviewees’ home environment, their interaction with other family members, the</w:t>
      </w:r>
      <w:r w:rsidRPr="003B2817">
        <w:rPr>
          <w:rFonts w:ascii="Times New Roman" w:hAnsi="Times New Roman" w:cs="Times New Roman"/>
          <w:sz w:val="24"/>
          <w:szCs w:val="24"/>
        </w:rPr>
        <w:t>ir</w:t>
      </w:r>
      <w:r w:rsidR="004E3EFC" w:rsidRPr="003B2817">
        <w:rPr>
          <w:rFonts w:ascii="Times New Roman" w:hAnsi="Times New Roman" w:cs="Times New Roman"/>
          <w:sz w:val="24"/>
          <w:szCs w:val="24"/>
        </w:rPr>
        <w:t xml:space="preserve"> neighborhood, </w:t>
      </w:r>
      <w:r w:rsidRPr="003B2817">
        <w:rPr>
          <w:rFonts w:ascii="Times New Roman" w:hAnsi="Times New Roman" w:cs="Times New Roman"/>
          <w:sz w:val="24"/>
          <w:szCs w:val="24"/>
        </w:rPr>
        <w:t xml:space="preserve">and </w:t>
      </w:r>
      <w:r w:rsidR="004E3EFC" w:rsidRPr="003B2817">
        <w:rPr>
          <w:rFonts w:ascii="Times New Roman" w:hAnsi="Times New Roman" w:cs="Times New Roman"/>
          <w:sz w:val="24"/>
          <w:szCs w:val="24"/>
        </w:rPr>
        <w:t>the hospital prenatal care units they went to</w:t>
      </w:r>
      <w:r w:rsidRPr="003B2817">
        <w:rPr>
          <w:rFonts w:ascii="Times New Roman" w:hAnsi="Times New Roman" w:cs="Times New Roman"/>
          <w:sz w:val="24"/>
          <w:szCs w:val="24"/>
        </w:rPr>
        <w:t>. The author also accompanied one participant in her labor room</w:t>
      </w:r>
      <w:r w:rsidR="004E3EFC" w:rsidRPr="003B2817">
        <w:rPr>
          <w:rFonts w:ascii="Times New Roman" w:hAnsi="Times New Roman" w:cs="Times New Roman"/>
          <w:sz w:val="24"/>
          <w:szCs w:val="24"/>
        </w:rPr>
        <w:t>. Participant observation was used as a method of data collection in order to produce a rich and thick description of social interactions within their natural settings</w:t>
      </w:r>
      <w:r w:rsidR="00110FE8" w:rsidRPr="003B2817">
        <w:rPr>
          <w:rFonts w:ascii="Times New Roman" w:hAnsi="Times New Roman" w:cs="Times New Roman"/>
          <w:sz w:val="24"/>
          <w:szCs w:val="24"/>
        </w:rPr>
        <w:t xml:space="preserve"> </w:t>
      </w:r>
      <w:r w:rsidR="00EE45D5" w:rsidRPr="003B2817">
        <w:rPr>
          <w:rFonts w:ascii="Times New Roman" w:hAnsi="Times New Roman" w:cs="Times New Roman"/>
          <w:sz w:val="24"/>
          <w:szCs w:val="24"/>
        </w:rPr>
        <w:fldChar w:fldCharType="begin"/>
      </w:r>
      <w:r w:rsidR="00110FE8" w:rsidRPr="003B2817">
        <w:rPr>
          <w:rFonts w:ascii="Times New Roman" w:hAnsi="Times New Roman" w:cs="Times New Roman"/>
          <w:sz w:val="24"/>
          <w:szCs w:val="24"/>
        </w:rPr>
        <w:instrText xml:space="preserve"> ADDIN EN.CITE &lt;EndNote&gt;&lt;Cite&gt;&lt;Author&gt;Geertz&lt;/Author&gt;&lt;Year&gt;1973&lt;/Year&gt;&lt;RecNum&gt;287&lt;/RecNum&gt;&lt;DisplayText&gt;(Geertz, 1973)&lt;/DisplayText&gt;&lt;record&gt;&lt;rec-number&gt;287&lt;/rec-number&gt;&lt;foreign-keys&gt;&lt;key app="EN" db-id="dxpfw0z5v2xpz5ea9ag5p2xvas2pat0af2vf" timestamp="1436217702"&gt;287&lt;/key&gt;&lt;/foreign-keys&gt;&lt;ref-type name="Book"&gt;6&lt;/ref-type&gt;&lt;contributors&gt;&lt;authors&gt;&lt;author&gt;Geertz, Clifford&lt;/author&gt;&lt;/authors&gt;&lt;/contributors&gt;&lt;titles&gt;&lt;title&gt;The interpretation of cultures: Selected essays&lt;/title&gt;&lt;/titles&gt;&lt;volume&gt;5019&lt;/volume&gt;&lt;dates&gt;&lt;year&gt;1973&lt;/year&gt;&lt;/dates&gt;&lt;publisher&gt;Basic books&lt;/publisher&gt;&lt;isbn&gt;0465097197&lt;/isbn&gt;&lt;urls&gt;&lt;/urls&gt;&lt;/record&gt;&lt;/Cite&gt;&lt;/EndNote&gt;</w:instrText>
      </w:r>
      <w:r w:rsidR="00EE45D5" w:rsidRPr="003B2817">
        <w:rPr>
          <w:rFonts w:ascii="Times New Roman" w:hAnsi="Times New Roman" w:cs="Times New Roman"/>
          <w:sz w:val="24"/>
          <w:szCs w:val="24"/>
        </w:rPr>
        <w:fldChar w:fldCharType="separate"/>
      </w:r>
      <w:r w:rsidR="00110FE8" w:rsidRPr="003B2817">
        <w:rPr>
          <w:rFonts w:ascii="Times New Roman" w:hAnsi="Times New Roman" w:cs="Times New Roman"/>
          <w:noProof/>
          <w:sz w:val="24"/>
          <w:szCs w:val="24"/>
        </w:rPr>
        <w:t>(</w:t>
      </w:r>
      <w:hyperlink w:anchor="_ENREF_14" w:tooltip="Geertz, 1973 #287" w:history="1">
        <w:r w:rsidR="0073418D" w:rsidRPr="003B2817">
          <w:rPr>
            <w:rFonts w:ascii="Times New Roman" w:hAnsi="Times New Roman" w:cs="Times New Roman"/>
            <w:noProof/>
            <w:sz w:val="24"/>
            <w:szCs w:val="24"/>
          </w:rPr>
          <w:t>Geertz, 1973</w:t>
        </w:r>
      </w:hyperlink>
      <w:r w:rsidR="00110FE8"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004E3EFC" w:rsidRPr="003B2817">
        <w:rPr>
          <w:rFonts w:ascii="Times New Roman" w:hAnsi="Times New Roman" w:cs="Times New Roman"/>
          <w:sz w:val="24"/>
          <w:szCs w:val="24"/>
        </w:rPr>
        <w:t xml:space="preserve">. The author conducted two observation sessions in the prenatal care outpatient unit in one of the hospitals for </w:t>
      </w:r>
      <w:r w:rsidR="00F15747" w:rsidRPr="003B2817">
        <w:rPr>
          <w:rFonts w:ascii="Times New Roman" w:hAnsi="Times New Roman" w:cs="Times New Roman"/>
          <w:sz w:val="24"/>
          <w:szCs w:val="24"/>
        </w:rPr>
        <w:t>approximately</w:t>
      </w:r>
      <w:r w:rsidR="004E3EFC" w:rsidRPr="003B2817">
        <w:rPr>
          <w:rFonts w:ascii="Times New Roman" w:hAnsi="Times New Roman" w:cs="Times New Roman"/>
          <w:sz w:val="24"/>
          <w:szCs w:val="24"/>
        </w:rPr>
        <w:t xml:space="preserve"> six hours. </w:t>
      </w:r>
      <w:r w:rsidR="00F15747" w:rsidRPr="003B2817">
        <w:rPr>
          <w:rFonts w:ascii="Times New Roman" w:hAnsi="Times New Roman" w:cs="Times New Roman"/>
          <w:sz w:val="24"/>
          <w:szCs w:val="24"/>
        </w:rPr>
        <w:t>T</w:t>
      </w:r>
      <w:r w:rsidR="004E3EFC" w:rsidRPr="003B2817">
        <w:rPr>
          <w:rFonts w:ascii="Times New Roman" w:hAnsi="Times New Roman" w:cs="Times New Roman"/>
          <w:sz w:val="24"/>
          <w:szCs w:val="24"/>
        </w:rPr>
        <w:t xml:space="preserve">he scope of observation </w:t>
      </w:r>
      <w:r w:rsidR="00F15747" w:rsidRPr="003B2817">
        <w:rPr>
          <w:rFonts w:ascii="Times New Roman" w:hAnsi="Times New Roman" w:cs="Times New Roman"/>
          <w:sz w:val="24"/>
          <w:szCs w:val="24"/>
        </w:rPr>
        <w:t xml:space="preserve">was narrowed </w:t>
      </w:r>
      <w:r w:rsidR="004E3EFC" w:rsidRPr="003B2817">
        <w:rPr>
          <w:rFonts w:ascii="Times New Roman" w:hAnsi="Times New Roman" w:cs="Times New Roman"/>
          <w:sz w:val="24"/>
          <w:szCs w:val="24"/>
        </w:rPr>
        <w:t>to p</w:t>
      </w:r>
      <w:r w:rsidRPr="003B2817">
        <w:rPr>
          <w:rFonts w:ascii="Times New Roman" w:hAnsi="Times New Roman" w:cs="Times New Roman"/>
          <w:sz w:val="24"/>
          <w:szCs w:val="24"/>
        </w:rPr>
        <w:t xml:space="preserve">atients of Bangladeshi origin. </w:t>
      </w:r>
      <w:r w:rsidR="004E3EFC" w:rsidRPr="003B2817">
        <w:rPr>
          <w:rFonts w:ascii="Times New Roman" w:hAnsi="Times New Roman" w:cs="Times New Roman"/>
          <w:sz w:val="24"/>
          <w:szCs w:val="24"/>
        </w:rPr>
        <w:t>During the observation</w:t>
      </w:r>
      <w:r w:rsidR="00F15747" w:rsidRPr="003B2817">
        <w:rPr>
          <w:rFonts w:ascii="Times New Roman" w:hAnsi="Times New Roman" w:cs="Times New Roman"/>
          <w:sz w:val="24"/>
          <w:szCs w:val="24"/>
        </w:rPr>
        <w:t>,</w:t>
      </w:r>
      <w:r w:rsidR="004E3EFC" w:rsidRPr="003B2817">
        <w:rPr>
          <w:rFonts w:ascii="Times New Roman" w:hAnsi="Times New Roman" w:cs="Times New Roman"/>
          <w:sz w:val="24"/>
          <w:szCs w:val="24"/>
        </w:rPr>
        <w:t xml:space="preserve"> field notes were taken on how they </w:t>
      </w:r>
      <w:r w:rsidRPr="003B2817">
        <w:rPr>
          <w:rFonts w:ascii="Times New Roman" w:hAnsi="Times New Roman" w:cs="Times New Roman"/>
          <w:sz w:val="24"/>
          <w:szCs w:val="24"/>
        </w:rPr>
        <w:t>came to the clinic, reported to the reception/</w:t>
      </w:r>
      <w:r w:rsidR="004E3EFC" w:rsidRPr="003B2817">
        <w:rPr>
          <w:rFonts w:ascii="Times New Roman" w:hAnsi="Times New Roman" w:cs="Times New Roman"/>
          <w:sz w:val="24"/>
          <w:szCs w:val="24"/>
        </w:rPr>
        <w:t>information desk, who was accompanying them, how they were dressed, how they were communicating with the healthcare professionals</w:t>
      </w:r>
      <w:r w:rsidRPr="003B2817">
        <w:rPr>
          <w:rFonts w:ascii="Times New Roman" w:hAnsi="Times New Roman" w:cs="Times New Roman"/>
          <w:sz w:val="24"/>
          <w:szCs w:val="24"/>
        </w:rPr>
        <w:t xml:space="preserve">, and what kind of treatment they received from the healthcare providers including </w:t>
      </w:r>
      <w:r w:rsidR="004E3EFC" w:rsidRPr="003B2817">
        <w:rPr>
          <w:rFonts w:ascii="Times New Roman" w:hAnsi="Times New Roman" w:cs="Times New Roman"/>
          <w:sz w:val="24"/>
          <w:szCs w:val="24"/>
        </w:rPr>
        <w:t xml:space="preserve">their verbal and non-verbal communication patterns. </w:t>
      </w:r>
    </w:p>
    <w:p w:rsidR="004E3EFC" w:rsidRPr="003B2817" w:rsidRDefault="004E3EFC" w:rsidP="004E3EFC">
      <w:pPr>
        <w:spacing w:after="0" w:line="480" w:lineRule="auto"/>
        <w:ind w:firstLine="360"/>
        <w:jc w:val="both"/>
        <w:rPr>
          <w:rFonts w:ascii="Times New Roman" w:hAnsi="Times New Roman" w:cs="Times New Roman"/>
          <w:sz w:val="24"/>
          <w:szCs w:val="24"/>
        </w:rPr>
      </w:pPr>
    </w:p>
    <w:p w:rsidR="004E3EFC" w:rsidRPr="003B2817" w:rsidRDefault="004E3EFC" w:rsidP="004E3EFC">
      <w:pPr>
        <w:spacing w:after="0" w:line="480" w:lineRule="auto"/>
        <w:jc w:val="both"/>
        <w:rPr>
          <w:rFonts w:ascii="Times New Roman" w:hAnsi="Times New Roman" w:cs="Times New Roman"/>
          <w:i/>
          <w:sz w:val="24"/>
          <w:szCs w:val="24"/>
        </w:rPr>
      </w:pPr>
      <w:r w:rsidRPr="003B2817">
        <w:rPr>
          <w:rFonts w:ascii="Times New Roman" w:hAnsi="Times New Roman" w:cs="Times New Roman"/>
          <w:i/>
          <w:sz w:val="24"/>
          <w:szCs w:val="24"/>
        </w:rPr>
        <w:t>Instrument Development</w:t>
      </w:r>
      <w:r w:rsidR="00660CA7" w:rsidRPr="003B2817">
        <w:rPr>
          <w:rFonts w:ascii="Times New Roman" w:hAnsi="Times New Roman" w:cs="Times New Roman"/>
          <w:i/>
          <w:sz w:val="24"/>
          <w:szCs w:val="24"/>
        </w:rPr>
        <w:t xml:space="preserve"> and Data Analysis</w:t>
      </w:r>
    </w:p>
    <w:p w:rsidR="004E3EFC" w:rsidRPr="003B2817" w:rsidRDefault="004E3EFC"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For the purpose of this study, the PEN- 3 model guided the design of the interview instrument to ensure that all questions covered the various aspect</w:t>
      </w:r>
      <w:r w:rsidR="00660CA7" w:rsidRPr="003B2817">
        <w:rPr>
          <w:rFonts w:ascii="Times New Roman" w:hAnsi="Times New Roman" w:cs="Times New Roman"/>
          <w:sz w:val="24"/>
          <w:szCs w:val="24"/>
        </w:rPr>
        <w:t xml:space="preserve">s of the project (see Table 1). </w:t>
      </w:r>
      <w:r w:rsidRPr="003B2817">
        <w:rPr>
          <w:rFonts w:ascii="Times New Roman" w:hAnsi="Times New Roman" w:cs="Times New Roman"/>
          <w:sz w:val="24"/>
          <w:szCs w:val="24"/>
        </w:rPr>
        <w:t>Interviews were audio taped and transcribed verbatim in Bengali and then translated into English. Two independent bilingual researchers checked the translation for accuracy. Data were analyzed using thematic categories. The constant comparison method was employed to identify relevant themes and categories as they emerged from the transcribed interviews following the suggestions of Strauss and Corbin</w:t>
      </w:r>
      <w:r w:rsidR="00110FE8" w:rsidRPr="003B2817">
        <w:rPr>
          <w:rFonts w:ascii="Times New Roman" w:hAnsi="Times New Roman" w:cs="Times New Roman"/>
          <w:sz w:val="24"/>
          <w:szCs w:val="24"/>
        </w:rPr>
        <w:t xml:space="preserve"> </w:t>
      </w:r>
      <w:r w:rsidR="00EE45D5" w:rsidRPr="003B2817">
        <w:rPr>
          <w:rFonts w:ascii="Times New Roman" w:hAnsi="Times New Roman" w:cs="Times New Roman"/>
          <w:sz w:val="24"/>
          <w:szCs w:val="24"/>
        </w:rPr>
        <w:fldChar w:fldCharType="begin"/>
      </w:r>
      <w:r w:rsidR="00110FE8" w:rsidRPr="003B2817">
        <w:rPr>
          <w:rFonts w:ascii="Times New Roman" w:hAnsi="Times New Roman" w:cs="Times New Roman"/>
          <w:sz w:val="24"/>
          <w:szCs w:val="24"/>
        </w:rPr>
        <w:instrText xml:space="preserve"> ADDIN EN.CITE &lt;EndNote&gt;&lt;Cite&gt;&lt;Author&gt;Anselm&lt;/Author&gt;&lt;Year&gt;1998&lt;/Year&gt;&lt;RecNum&gt;286&lt;/RecNum&gt;&lt;DisplayText&gt;(Anselm &amp;amp; Corbin, 1998)&lt;/DisplayText&gt;&lt;record&gt;&lt;rec-number&gt;286&lt;/rec-number&gt;&lt;foreign-keys&gt;&lt;key app="EN" db-id="dxpfw0z5v2xpz5ea9ag5p2xvas2pat0af2vf" timestamp="1436217602"&gt;286&lt;/key&gt;&lt;/foreign-keys&gt;&lt;ref-type name="Journal Article"&gt;17&lt;/ref-type&gt;&lt;contributors&gt;&lt;authors&gt;&lt;author&gt;Anselm, Strauss&lt;/author&gt;&lt;author&gt;Corbin, Juliet&lt;/author&gt;&lt;/authors&gt;&lt;/contributors&gt;&lt;titles&gt;&lt;title&gt;Basics of qualitative research: Techniques and procedures for developing grounded theory&lt;/title&gt;&lt;secondary-title&gt;SAGE Publications, Thousand Oaks, USA&lt;/secondary-title&gt;&lt;/titles&gt;&lt;periodical&gt;&lt;full-title&gt;SAGE Publications, Thousand Oaks, USA&lt;/full-title&gt;&lt;/periodical&gt;&lt;dates&gt;&lt;year&gt;1998&lt;/year&gt;&lt;/dates&gt;&lt;urls&gt;&lt;/urls&gt;&lt;/record&gt;&lt;/Cite&gt;&lt;/EndNote&gt;</w:instrText>
      </w:r>
      <w:r w:rsidR="00EE45D5" w:rsidRPr="003B2817">
        <w:rPr>
          <w:rFonts w:ascii="Times New Roman" w:hAnsi="Times New Roman" w:cs="Times New Roman"/>
          <w:sz w:val="24"/>
          <w:szCs w:val="24"/>
        </w:rPr>
        <w:fldChar w:fldCharType="separate"/>
      </w:r>
      <w:r w:rsidR="00110FE8" w:rsidRPr="003B2817">
        <w:rPr>
          <w:rFonts w:ascii="Times New Roman" w:hAnsi="Times New Roman" w:cs="Times New Roman"/>
          <w:noProof/>
          <w:sz w:val="24"/>
          <w:szCs w:val="24"/>
        </w:rPr>
        <w:t>(</w:t>
      </w:r>
      <w:hyperlink w:anchor="_ENREF_5" w:tooltip="Anselm, 1998 #286" w:history="1">
        <w:r w:rsidR="0073418D" w:rsidRPr="003B2817">
          <w:rPr>
            <w:rFonts w:ascii="Times New Roman" w:hAnsi="Times New Roman" w:cs="Times New Roman"/>
            <w:noProof/>
            <w:sz w:val="24"/>
            <w:szCs w:val="24"/>
          </w:rPr>
          <w:t>Anselm &amp; Corbin, 1998</w:t>
        </w:r>
      </w:hyperlink>
      <w:r w:rsidR="00110FE8"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Pr="003B2817">
        <w:rPr>
          <w:rFonts w:ascii="Times New Roman" w:hAnsi="Times New Roman" w:cs="Times New Roman"/>
          <w:sz w:val="24"/>
          <w:szCs w:val="24"/>
        </w:rPr>
        <w:t>.</w:t>
      </w:r>
      <w:r w:rsidR="00660CA7" w:rsidRPr="003B2817">
        <w:rPr>
          <w:rFonts w:ascii="Times New Roman" w:hAnsi="Times New Roman" w:cs="Times New Roman"/>
          <w:sz w:val="24"/>
          <w:szCs w:val="24"/>
        </w:rPr>
        <w:t xml:space="preserve">  </w:t>
      </w:r>
      <w:r w:rsidRPr="003B2817">
        <w:rPr>
          <w:rFonts w:ascii="Times New Roman" w:hAnsi="Times New Roman" w:cs="Times New Roman"/>
          <w:sz w:val="24"/>
          <w:szCs w:val="24"/>
        </w:rPr>
        <w:t xml:space="preserve">The study received ethical approval from </w:t>
      </w:r>
      <w:r w:rsidR="00EB759C" w:rsidRPr="003B2817">
        <w:rPr>
          <w:rFonts w:ascii="Times New Roman" w:hAnsi="Times New Roman" w:cs="Times New Roman"/>
          <w:sz w:val="24"/>
          <w:szCs w:val="24"/>
        </w:rPr>
        <w:t>the Southern University Carbondale Human Subjects Committee.</w:t>
      </w:r>
    </w:p>
    <w:p w:rsidR="004E3EFC" w:rsidRPr="00C14DA9" w:rsidRDefault="004E3EFC" w:rsidP="004E3EFC">
      <w:pPr>
        <w:spacing w:after="0" w:line="480" w:lineRule="auto"/>
        <w:ind w:firstLine="360"/>
        <w:jc w:val="both"/>
        <w:rPr>
          <w:rFonts w:ascii="Times New Roman" w:hAnsi="Times New Roman" w:cs="Times New Roman"/>
          <w:b/>
          <w:sz w:val="20"/>
          <w:szCs w:val="20"/>
        </w:rPr>
      </w:pPr>
      <w:r w:rsidRPr="00C14DA9">
        <w:rPr>
          <w:rFonts w:ascii="Times New Roman" w:hAnsi="Times New Roman" w:cs="Times New Roman"/>
          <w:sz w:val="20"/>
          <w:szCs w:val="20"/>
        </w:rPr>
        <w:t xml:space="preserve"> </w:t>
      </w:r>
    </w:p>
    <w:p w:rsidR="00EA47FC" w:rsidRPr="003B2817" w:rsidRDefault="00EA47FC" w:rsidP="004E3EFC">
      <w:pPr>
        <w:spacing w:after="0" w:line="480" w:lineRule="auto"/>
        <w:jc w:val="both"/>
        <w:rPr>
          <w:rFonts w:ascii="Times New Roman" w:hAnsi="Times New Roman" w:cs="Times New Roman"/>
          <w:b/>
          <w:sz w:val="24"/>
          <w:szCs w:val="24"/>
        </w:rPr>
      </w:pPr>
      <w:r w:rsidRPr="003B2817">
        <w:rPr>
          <w:rFonts w:ascii="Times New Roman" w:hAnsi="Times New Roman" w:cs="Times New Roman"/>
          <w:b/>
          <w:sz w:val="24"/>
          <w:szCs w:val="24"/>
        </w:rPr>
        <w:t>Results</w:t>
      </w:r>
    </w:p>
    <w:p w:rsidR="004E3EFC" w:rsidRPr="003B2817" w:rsidRDefault="004E3EFC" w:rsidP="004E3EFC">
      <w:pPr>
        <w:spacing w:after="0" w:line="480" w:lineRule="auto"/>
        <w:jc w:val="both"/>
        <w:rPr>
          <w:rFonts w:ascii="Times New Roman" w:hAnsi="Times New Roman" w:cs="Times New Roman"/>
          <w:i/>
          <w:sz w:val="24"/>
          <w:szCs w:val="24"/>
        </w:rPr>
      </w:pPr>
      <w:r w:rsidRPr="003B2817">
        <w:rPr>
          <w:rFonts w:ascii="Times New Roman" w:hAnsi="Times New Roman" w:cs="Times New Roman"/>
          <w:i/>
          <w:sz w:val="24"/>
          <w:szCs w:val="24"/>
        </w:rPr>
        <w:t>Transition</w:t>
      </w:r>
    </w:p>
    <w:p w:rsidR="00501D3C" w:rsidRPr="003B2817" w:rsidRDefault="004E3EFC"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 xml:space="preserve">Most of the study participants perceived the process of transition from Bangladesh to American society to be a rocky experience featuring major challenges. Many of them saw physical relocation as a kind of uprooting from the traditional families coupled with changes in the societal value system, environment, and culture significantly impacting their life, livelihood, and well-being. A majority of the participants said pregnancy became an additional source of stress as they were struggling physically, mentally, emotionally, and above all financially at the initial stage of resettlement. </w:t>
      </w:r>
      <w:r w:rsidR="00660CA7" w:rsidRPr="003B2817">
        <w:rPr>
          <w:rFonts w:ascii="Times New Roman" w:hAnsi="Times New Roman" w:cs="Times New Roman"/>
          <w:sz w:val="24"/>
          <w:szCs w:val="24"/>
        </w:rPr>
        <w:t xml:space="preserve"> </w:t>
      </w:r>
      <w:r w:rsidRPr="003B2817">
        <w:rPr>
          <w:rFonts w:ascii="Times New Roman" w:hAnsi="Times New Roman" w:cs="Times New Roman"/>
          <w:sz w:val="24"/>
          <w:szCs w:val="24"/>
        </w:rPr>
        <w:t xml:space="preserve">After coming to America, most participants could not relate to the American way of life and wondered where they belonged. One of the participants illustrated her frustration by saying “Who am I? </w:t>
      </w:r>
      <w:proofErr w:type="gramStart"/>
      <w:r w:rsidRPr="003B2817">
        <w:rPr>
          <w:rFonts w:ascii="Times New Roman" w:hAnsi="Times New Roman" w:cs="Times New Roman"/>
          <w:sz w:val="24"/>
          <w:szCs w:val="24"/>
        </w:rPr>
        <w:t>A Bangladeshi or an American?</w:t>
      </w:r>
      <w:proofErr w:type="gramEnd"/>
      <w:r w:rsidRPr="003B2817">
        <w:rPr>
          <w:rFonts w:ascii="Times New Roman" w:hAnsi="Times New Roman" w:cs="Times New Roman"/>
          <w:sz w:val="24"/>
          <w:szCs w:val="24"/>
        </w:rPr>
        <w:t xml:space="preserve"> Where do I fit in?”  </w:t>
      </w:r>
      <w:r w:rsidR="00501D3C" w:rsidRPr="003B2817">
        <w:rPr>
          <w:rFonts w:ascii="Times New Roman" w:hAnsi="Times New Roman" w:cs="Times New Roman"/>
          <w:sz w:val="24"/>
          <w:szCs w:val="24"/>
        </w:rPr>
        <w:t>Another reported</w:t>
      </w:r>
      <w:r w:rsidRPr="003B2817">
        <w:rPr>
          <w:rFonts w:ascii="Times New Roman" w:hAnsi="Times New Roman" w:cs="Times New Roman"/>
          <w:sz w:val="24"/>
          <w:szCs w:val="24"/>
        </w:rPr>
        <w:t>: “I was no less excited when I got the news of our possibility of immigration to the U.S. But, believe me, I never ever think of calling America my home. So, I rea</w:t>
      </w:r>
      <w:r w:rsidR="00501D3C" w:rsidRPr="003B2817">
        <w:rPr>
          <w:rFonts w:ascii="Times New Roman" w:hAnsi="Times New Roman" w:cs="Times New Roman"/>
          <w:sz w:val="24"/>
          <w:szCs w:val="24"/>
        </w:rPr>
        <w:t xml:space="preserve">lly don’t know where I belong.” </w:t>
      </w:r>
      <w:r w:rsidRPr="003B2817">
        <w:rPr>
          <w:rFonts w:ascii="Times New Roman" w:hAnsi="Times New Roman" w:cs="Times New Roman"/>
          <w:sz w:val="24"/>
          <w:szCs w:val="24"/>
        </w:rPr>
        <w:t xml:space="preserve">Despite </w:t>
      </w:r>
      <w:r w:rsidR="00501D3C" w:rsidRPr="003B2817">
        <w:rPr>
          <w:rFonts w:ascii="Times New Roman" w:hAnsi="Times New Roman" w:cs="Times New Roman"/>
          <w:sz w:val="24"/>
          <w:szCs w:val="24"/>
        </w:rPr>
        <w:t>the</w:t>
      </w:r>
      <w:r w:rsidRPr="003B2817">
        <w:rPr>
          <w:rFonts w:ascii="Times New Roman" w:hAnsi="Times New Roman" w:cs="Times New Roman"/>
          <w:sz w:val="24"/>
          <w:szCs w:val="24"/>
        </w:rPr>
        <w:t xml:space="preserve"> hardships, some participants felt proud of settling in the United States. Coming to America, with more opportunities for them and better education for their children, was like a dream. </w:t>
      </w:r>
    </w:p>
    <w:p w:rsidR="004E3EFC" w:rsidRPr="003B2817" w:rsidRDefault="00501D3C"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While a</w:t>
      </w:r>
      <w:r w:rsidR="004E3EFC" w:rsidRPr="003B2817">
        <w:rPr>
          <w:rFonts w:ascii="Times New Roman" w:hAnsi="Times New Roman" w:cs="Times New Roman"/>
          <w:sz w:val="24"/>
          <w:szCs w:val="24"/>
        </w:rPr>
        <w:t xml:space="preserve"> couple of participants felt </w:t>
      </w:r>
      <w:proofErr w:type="gramStart"/>
      <w:r w:rsidR="004E3EFC" w:rsidRPr="003B2817">
        <w:rPr>
          <w:rFonts w:ascii="Times New Roman" w:hAnsi="Times New Roman" w:cs="Times New Roman"/>
          <w:sz w:val="24"/>
          <w:szCs w:val="24"/>
        </w:rPr>
        <w:t>good</w:t>
      </w:r>
      <w:proofErr w:type="gramEnd"/>
      <w:r w:rsidR="004E3EFC" w:rsidRPr="003B2817">
        <w:rPr>
          <w:rFonts w:ascii="Times New Roman" w:hAnsi="Times New Roman" w:cs="Times New Roman"/>
          <w:sz w:val="24"/>
          <w:szCs w:val="24"/>
        </w:rPr>
        <w:t xml:space="preserve"> about their pregnancy</w:t>
      </w:r>
      <w:r w:rsidRPr="003B2817">
        <w:rPr>
          <w:rFonts w:ascii="Times New Roman" w:hAnsi="Times New Roman" w:cs="Times New Roman"/>
          <w:sz w:val="24"/>
          <w:szCs w:val="24"/>
        </w:rPr>
        <w:t xml:space="preserve"> m</w:t>
      </w:r>
      <w:r w:rsidR="004E3EFC" w:rsidRPr="003B2817">
        <w:rPr>
          <w:rFonts w:ascii="Times New Roman" w:hAnsi="Times New Roman" w:cs="Times New Roman"/>
          <w:sz w:val="24"/>
          <w:szCs w:val="24"/>
        </w:rPr>
        <w:t xml:space="preserve">ost women felt they had lost social status by leaving a comfortable lifestyle in Bangladesh typical of the middle and upper class. </w:t>
      </w:r>
      <w:r w:rsidRPr="003B2817">
        <w:rPr>
          <w:rFonts w:ascii="Times New Roman" w:hAnsi="Times New Roman" w:cs="Times New Roman"/>
          <w:sz w:val="24"/>
          <w:szCs w:val="24"/>
        </w:rPr>
        <w:t>With the loss of social status came a</w:t>
      </w:r>
      <w:r w:rsidR="004E3EFC" w:rsidRPr="003B2817">
        <w:rPr>
          <w:rFonts w:ascii="Times New Roman" w:hAnsi="Times New Roman" w:cs="Times New Roman"/>
          <w:sz w:val="24"/>
          <w:szCs w:val="24"/>
        </w:rPr>
        <w:t xml:space="preserve"> sense of shame and guilt. After the baby was born, they were still struggling for survival with their husbands working long hours in low-paying jobs and living in substandard housing environment</w:t>
      </w:r>
      <w:r w:rsidRPr="003B2817">
        <w:rPr>
          <w:rFonts w:ascii="Times New Roman" w:hAnsi="Times New Roman" w:cs="Times New Roman"/>
          <w:sz w:val="24"/>
          <w:szCs w:val="24"/>
        </w:rPr>
        <w:t>s</w:t>
      </w:r>
      <w:r w:rsidR="004E3EFC" w:rsidRPr="003B2817">
        <w:rPr>
          <w:rFonts w:ascii="Times New Roman" w:hAnsi="Times New Roman" w:cs="Times New Roman"/>
          <w:sz w:val="24"/>
          <w:szCs w:val="24"/>
        </w:rPr>
        <w:t>.  One respondent said, “Can you imagine, my father is an investment banker and here I am in this ghetto? During the first few days, I did not even call my parents in Bangladesh. How could I tell them that my hus</w:t>
      </w:r>
      <w:r w:rsidR="00FC149B" w:rsidRPr="003B2817">
        <w:rPr>
          <w:rFonts w:ascii="Times New Roman" w:hAnsi="Times New Roman" w:cs="Times New Roman"/>
          <w:sz w:val="24"/>
          <w:szCs w:val="24"/>
        </w:rPr>
        <w:t xml:space="preserve">band is a construction worker?” </w:t>
      </w:r>
      <w:r w:rsidR="004E3EFC" w:rsidRPr="003B2817">
        <w:rPr>
          <w:rFonts w:ascii="Times New Roman" w:hAnsi="Times New Roman" w:cs="Times New Roman"/>
          <w:sz w:val="24"/>
          <w:szCs w:val="24"/>
        </w:rPr>
        <w:t xml:space="preserve">For most participants, coming to America </w:t>
      </w:r>
      <w:r w:rsidR="00FC149B" w:rsidRPr="003B2817">
        <w:rPr>
          <w:rFonts w:ascii="Times New Roman" w:hAnsi="Times New Roman" w:cs="Times New Roman"/>
          <w:sz w:val="24"/>
          <w:szCs w:val="24"/>
        </w:rPr>
        <w:t>not only came with social costs, it also came with financial ones</w:t>
      </w:r>
      <w:r w:rsidR="004E3EFC" w:rsidRPr="003B2817">
        <w:rPr>
          <w:rFonts w:ascii="Times New Roman" w:hAnsi="Times New Roman" w:cs="Times New Roman"/>
          <w:sz w:val="24"/>
          <w:szCs w:val="24"/>
        </w:rPr>
        <w:t xml:space="preserve">. For them, “America was like a dream gone </w:t>
      </w:r>
      <w:proofErr w:type="gramStart"/>
      <w:r w:rsidR="004E3EFC" w:rsidRPr="003B2817">
        <w:rPr>
          <w:rFonts w:ascii="Times New Roman" w:hAnsi="Times New Roman" w:cs="Times New Roman"/>
          <w:sz w:val="24"/>
          <w:szCs w:val="24"/>
        </w:rPr>
        <w:t>bad</w:t>
      </w:r>
      <w:proofErr w:type="gramEnd"/>
      <w:r w:rsidR="004E3EFC" w:rsidRPr="003B2817">
        <w:rPr>
          <w:rFonts w:ascii="Times New Roman" w:hAnsi="Times New Roman" w:cs="Times New Roman"/>
          <w:sz w:val="24"/>
          <w:szCs w:val="24"/>
        </w:rPr>
        <w:t xml:space="preserve">.” Almost all respondents complained about the high cost of living in New York City and how it made their life difficult. One respondent from the Bronx said, “My husband made about $2,400 per month as a framer at an art gallery. We lived in a joint family of 13 people in a three-bedroom apartment.” </w:t>
      </w:r>
    </w:p>
    <w:p w:rsidR="004E3EFC" w:rsidRPr="003B2817" w:rsidRDefault="004E3EFC" w:rsidP="004E3EFC">
      <w:pPr>
        <w:spacing w:after="0" w:line="480" w:lineRule="auto"/>
        <w:ind w:firstLine="720"/>
        <w:jc w:val="both"/>
        <w:rPr>
          <w:rFonts w:ascii="Times New Roman" w:hAnsi="Times New Roman" w:cs="Times New Roman"/>
          <w:b/>
          <w:sz w:val="24"/>
          <w:szCs w:val="24"/>
        </w:rPr>
      </w:pPr>
    </w:p>
    <w:p w:rsidR="004E3EFC" w:rsidRPr="003B2817" w:rsidRDefault="004E3EFC" w:rsidP="004E3EFC">
      <w:pPr>
        <w:spacing w:after="0" w:line="480" w:lineRule="auto"/>
        <w:jc w:val="both"/>
        <w:rPr>
          <w:rFonts w:ascii="Times New Roman" w:hAnsi="Times New Roman" w:cs="Times New Roman"/>
          <w:i/>
          <w:sz w:val="24"/>
          <w:szCs w:val="24"/>
        </w:rPr>
      </w:pPr>
      <w:r w:rsidRPr="003B2817">
        <w:rPr>
          <w:rFonts w:ascii="Times New Roman" w:hAnsi="Times New Roman" w:cs="Times New Roman"/>
          <w:i/>
          <w:sz w:val="24"/>
          <w:szCs w:val="24"/>
        </w:rPr>
        <w:t xml:space="preserve">Culture </w:t>
      </w:r>
    </w:p>
    <w:p w:rsidR="004E3EFC" w:rsidRPr="003B2817" w:rsidRDefault="004E3EFC" w:rsidP="00B30288">
      <w:pPr>
        <w:spacing w:after="0" w:line="480" w:lineRule="auto"/>
        <w:jc w:val="both"/>
        <w:rPr>
          <w:rFonts w:ascii="Times New Roman" w:hAnsi="Times New Roman" w:cs="Times New Roman"/>
          <w:i/>
          <w:sz w:val="24"/>
          <w:szCs w:val="24"/>
        </w:rPr>
      </w:pPr>
      <w:r w:rsidRPr="003B2817">
        <w:rPr>
          <w:rFonts w:ascii="Times New Roman" w:hAnsi="Times New Roman" w:cs="Times New Roman"/>
          <w:sz w:val="24"/>
          <w:szCs w:val="24"/>
        </w:rPr>
        <w:t xml:space="preserve">Participants in this study put high emphasis on living in close proximity to other Bangladeshis and adhering to their traditional practices. They described a number of issues that mattered to them: (a) recreating Bangladesh in New York, (b) clustered living, (c) preference for family setup, (d) traditional practices, (e) value systems, (f) religious issues and (g) food habits. </w:t>
      </w:r>
      <w:r w:rsidR="00FC149B" w:rsidRPr="003B2817">
        <w:rPr>
          <w:rFonts w:ascii="Times New Roman" w:hAnsi="Times New Roman" w:cs="Times New Roman"/>
          <w:sz w:val="24"/>
          <w:szCs w:val="24"/>
        </w:rPr>
        <w:t>The</w:t>
      </w:r>
      <w:r w:rsidRPr="003B2817">
        <w:rPr>
          <w:rFonts w:ascii="Times New Roman" w:hAnsi="Times New Roman" w:cs="Times New Roman"/>
          <w:sz w:val="24"/>
          <w:szCs w:val="24"/>
        </w:rPr>
        <w:t xml:space="preserve"> neighborhoods where </w:t>
      </w:r>
      <w:r w:rsidR="00421D68" w:rsidRPr="003B2817">
        <w:rPr>
          <w:rFonts w:ascii="Times New Roman" w:hAnsi="Times New Roman" w:cs="Times New Roman"/>
          <w:sz w:val="24"/>
          <w:szCs w:val="24"/>
        </w:rPr>
        <w:t xml:space="preserve">the participants </w:t>
      </w:r>
      <w:r w:rsidRPr="003B2817">
        <w:rPr>
          <w:rFonts w:ascii="Times New Roman" w:hAnsi="Times New Roman" w:cs="Times New Roman"/>
          <w:sz w:val="24"/>
          <w:szCs w:val="24"/>
        </w:rPr>
        <w:t xml:space="preserve">lived </w:t>
      </w:r>
      <w:r w:rsidR="00B30288" w:rsidRPr="003B2817">
        <w:rPr>
          <w:rFonts w:ascii="Times New Roman" w:hAnsi="Times New Roman" w:cs="Times New Roman"/>
          <w:sz w:val="24"/>
          <w:szCs w:val="24"/>
        </w:rPr>
        <w:t>became</w:t>
      </w:r>
      <w:r w:rsidR="00FC149B" w:rsidRPr="003B2817">
        <w:rPr>
          <w:rFonts w:ascii="Times New Roman" w:hAnsi="Times New Roman" w:cs="Times New Roman"/>
          <w:sz w:val="24"/>
          <w:szCs w:val="24"/>
        </w:rPr>
        <w:t xml:space="preserve"> a home away from home</w:t>
      </w:r>
      <w:r w:rsidRPr="003B2817">
        <w:rPr>
          <w:rFonts w:ascii="Times New Roman" w:hAnsi="Times New Roman" w:cs="Times New Roman"/>
          <w:sz w:val="24"/>
          <w:szCs w:val="24"/>
        </w:rPr>
        <w:t>. Narrating her experience one respondent expressed</w:t>
      </w:r>
      <w:r w:rsidR="00B30288" w:rsidRPr="003B2817">
        <w:rPr>
          <w:rFonts w:ascii="Times New Roman" w:hAnsi="Times New Roman" w:cs="Times New Roman"/>
          <w:sz w:val="24"/>
          <w:szCs w:val="24"/>
        </w:rPr>
        <w:t xml:space="preserve">, </w:t>
      </w:r>
      <w:r w:rsidR="00914F2B" w:rsidRPr="003B2817">
        <w:rPr>
          <w:rFonts w:ascii="Times New Roman" w:hAnsi="Times New Roman" w:cs="Times New Roman"/>
          <w:sz w:val="24"/>
          <w:szCs w:val="24"/>
        </w:rPr>
        <w:t>“</w:t>
      </w:r>
      <w:r w:rsidRPr="003B2817">
        <w:rPr>
          <w:rFonts w:ascii="Times New Roman" w:hAnsi="Times New Roman" w:cs="Times New Roman"/>
          <w:sz w:val="24"/>
          <w:szCs w:val="24"/>
        </w:rPr>
        <w:t xml:space="preserve">Here we talk in Bengali, eat Bangladeshi food, wear our traditional dresses, enjoy Bangladeshi </w:t>
      </w:r>
      <w:r w:rsidR="00B30288" w:rsidRPr="003B2817">
        <w:rPr>
          <w:rFonts w:ascii="Times New Roman" w:hAnsi="Times New Roman" w:cs="Times New Roman"/>
          <w:sz w:val="24"/>
          <w:szCs w:val="24"/>
        </w:rPr>
        <w:t xml:space="preserve">TV </w:t>
      </w:r>
      <w:r w:rsidRPr="003B2817">
        <w:rPr>
          <w:rFonts w:ascii="Times New Roman" w:hAnsi="Times New Roman" w:cs="Times New Roman"/>
          <w:sz w:val="24"/>
          <w:szCs w:val="24"/>
        </w:rPr>
        <w:t>channels and observe common religious and community festivals and national holidays of Bangladesh, and we raise our children in the Bangladeshi cultural environment.</w:t>
      </w:r>
      <w:r w:rsidR="00914F2B" w:rsidRPr="003B2817">
        <w:rPr>
          <w:rFonts w:ascii="Times New Roman" w:hAnsi="Times New Roman" w:cs="Times New Roman"/>
          <w:sz w:val="24"/>
          <w:szCs w:val="24"/>
        </w:rPr>
        <w:t>”</w:t>
      </w:r>
      <w:r w:rsidRPr="003B2817">
        <w:rPr>
          <w:rFonts w:ascii="Times New Roman" w:hAnsi="Times New Roman" w:cs="Times New Roman"/>
          <w:sz w:val="24"/>
          <w:szCs w:val="24"/>
        </w:rPr>
        <w:t xml:space="preserve"> Clustered living was especially preferred by pregnant women. It helped them develop a network of strong bonds with other new or would-be mothers. They </w:t>
      </w:r>
      <w:r w:rsidR="00914F2B" w:rsidRPr="003B2817">
        <w:rPr>
          <w:rFonts w:ascii="Times New Roman" w:hAnsi="Times New Roman" w:cs="Times New Roman"/>
          <w:sz w:val="24"/>
          <w:szCs w:val="24"/>
        </w:rPr>
        <w:t>also relied</w:t>
      </w:r>
      <w:r w:rsidRPr="003B2817">
        <w:rPr>
          <w:rFonts w:ascii="Times New Roman" w:hAnsi="Times New Roman" w:cs="Times New Roman"/>
          <w:sz w:val="24"/>
          <w:szCs w:val="24"/>
        </w:rPr>
        <w:t xml:space="preserve"> on the elderly women in the neighborhood as a substitute for their mothers back in Bangladesh for guidance and advice. As one study participant said, </w:t>
      </w:r>
      <w:r w:rsidR="00914F2B" w:rsidRPr="003B2817">
        <w:rPr>
          <w:rFonts w:ascii="Times New Roman" w:hAnsi="Times New Roman" w:cs="Times New Roman"/>
          <w:sz w:val="24"/>
          <w:szCs w:val="24"/>
        </w:rPr>
        <w:t>“</w:t>
      </w:r>
      <w:r w:rsidRPr="003B2817">
        <w:rPr>
          <w:rFonts w:ascii="Times New Roman" w:hAnsi="Times New Roman" w:cs="Times New Roman"/>
          <w:sz w:val="24"/>
          <w:szCs w:val="24"/>
        </w:rPr>
        <w:t>After I had a baby, my extended family members, friends, and neighbors visited me both in the hospital and home, brought me foods and clothes for the baby. S</w:t>
      </w:r>
      <w:r w:rsidR="00914F2B" w:rsidRPr="003B2817">
        <w:rPr>
          <w:rFonts w:ascii="Times New Roman" w:hAnsi="Times New Roman" w:cs="Times New Roman"/>
          <w:sz w:val="24"/>
          <w:szCs w:val="24"/>
        </w:rPr>
        <w:t xml:space="preserve">ome </w:t>
      </w:r>
      <w:r w:rsidR="00B30288" w:rsidRPr="003B2817">
        <w:rPr>
          <w:rFonts w:ascii="Times New Roman" w:hAnsi="Times New Roman" w:cs="Times New Roman"/>
          <w:sz w:val="24"/>
          <w:szCs w:val="24"/>
        </w:rPr>
        <w:t xml:space="preserve">of them </w:t>
      </w:r>
      <w:r w:rsidR="00914F2B" w:rsidRPr="003B2817">
        <w:rPr>
          <w:rFonts w:ascii="Times New Roman" w:hAnsi="Times New Roman" w:cs="Times New Roman"/>
          <w:sz w:val="24"/>
          <w:szCs w:val="24"/>
        </w:rPr>
        <w:t>became part of my family.”</w:t>
      </w:r>
      <w:r w:rsidR="00914F2B" w:rsidRPr="003B2817">
        <w:rPr>
          <w:rFonts w:ascii="Times New Roman" w:hAnsi="Times New Roman" w:cs="Times New Roman"/>
          <w:i/>
          <w:sz w:val="24"/>
          <w:szCs w:val="24"/>
        </w:rPr>
        <w:t xml:space="preserve"> </w:t>
      </w:r>
      <w:r w:rsidR="00D21660" w:rsidRPr="003B2817">
        <w:rPr>
          <w:rFonts w:ascii="Times New Roman" w:hAnsi="Times New Roman" w:cs="Times New Roman"/>
          <w:iCs/>
          <w:sz w:val="24"/>
          <w:szCs w:val="24"/>
        </w:rPr>
        <w:t>Most of the participants were generally happy about their cultural environment</w:t>
      </w:r>
      <w:r w:rsidR="00B30288" w:rsidRPr="003B2817">
        <w:rPr>
          <w:rFonts w:ascii="Times New Roman" w:hAnsi="Times New Roman" w:cs="Times New Roman"/>
          <w:iCs/>
          <w:sz w:val="24"/>
          <w:szCs w:val="24"/>
        </w:rPr>
        <w:t xml:space="preserve"> as one </w:t>
      </w:r>
      <w:r w:rsidRPr="003B2817">
        <w:rPr>
          <w:rFonts w:ascii="Times New Roman" w:hAnsi="Times New Roman" w:cs="Times New Roman"/>
          <w:sz w:val="24"/>
          <w:szCs w:val="24"/>
        </w:rPr>
        <w:t xml:space="preserve">participant from Brooklyn said that she wears the hijab and keeps her face covered when she goes out. It gives her pride and respect. But in other neighborhoods people would take it as a strange way of dressing. </w:t>
      </w:r>
    </w:p>
    <w:p w:rsidR="004E3EFC" w:rsidRPr="003B2817" w:rsidRDefault="004E3EFC" w:rsidP="00246A8F">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 xml:space="preserve">Participants who lived in joint family households </w:t>
      </w:r>
      <w:r w:rsidR="00B30288" w:rsidRPr="003B2817">
        <w:rPr>
          <w:rFonts w:ascii="Times New Roman" w:hAnsi="Times New Roman" w:cs="Times New Roman"/>
          <w:sz w:val="24"/>
          <w:szCs w:val="24"/>
        </w:rPr>
        <w:t xml:space="preserve">were even happier. One of them said, </w:t>
      </w:r>
      <w:r w:rsidR="00246A8F" w:rsidRPr="003B2817">
        <w:rPr>
          <w:rFonts w:ascii="Times New Roman" w:hAnsi="Times New Roman" w:cs="Times New Roman"/>
          <w:sz w:val="24"/>
          <w:szCs w:val="24"/>
        </w:rPr>
        <w:t>“</w:t>
      </w:r>
      <w:r w:rsidRPr="003B2817">
        <w:rPr>
          <w:rFonts w:ascii="Times New Roman" w:hAnsi="Times New Roman" w:cs="Times New Roman"/>
          <w:sz w:val="24"/>
          <w:szCs w:val="24"/>
        </w:rPr>
        <w:t>We share a three-bedroom apartment, the kitchen and household chores, and spend our leisure time together. If someone gets sick or otherwise busy some of us take her place and do the job. During my pregnancy it was really helpful.</w:t>
      </w:r>
    </w:p>
    <w:p w:rsidR="004E3EFC" w:rsidRPr="003B2817" w:rsidRDefault="00FC149B"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 xml:space="preserve">A few participants </w:t>
      </w:r>
      <w:r w:rsidR="004E3EFC" w:rsidRPr="003B2817">
        <w:rPr>
          <w:rFonts w:ascii="Times New Roman" w:hAnsi="Times New Roman" w:cs="Times New Roman"/>
          <w:sz w:val="24"/>
          <w:szCs w:val="24"/>
        </w:rPr>
        <w:t xml:space="preserve">expressed their frustration about the role and attitudes of their husbands toward their pregnancy. Those who did not get their husbands’ support during the pregnancy felt that in a new land, the husband should be the most important individual for a woman to lean on, confide in, and with whom to have intimate exchanges. </w:t>
      </w:r>
    </w:p>
    <w:p w:rsidR="004E3EFC" w:rsidRPr="003B2817" w:rsidRDefault="004E3EFC" w:rsidP="00246A8F">
      <w:pPr>
        <w:spacing w:after="0" w:line="480" w:lineRule="auto"/>
        <w:ind w:firstLine="360"/>
        <w:rPr>
          <w:rFonts w:ascii="Times New Roman" w:hAnsi="Times New Roman" w:cstheme="minorBidi"/>
          <w:sz w:val="24"/>
          <w:szCs w:val="24"/>
          <w:cs/>
          <w:lang w:bidi="bn-IN"/>
        </w:rPr>
      </w:pPr>
      <w:r w:rsidRPr="003B2817">
        <w:rPr>
          <w:rFonts w:ascii="Times New Roman" w:hAnsi="Times New Roman" w:cs="Times New Roman"/>
          <w:sz w:val="24"/>
          <w:szCs w:val="24"/>
        </w:rPr>
        <w:t>One of the most com</w:t>
      </w:r>
      <w:r w:rsidR="00A2101E" w:rsidRPr="003B2817">
        <w:rPr>
          <w:rFonts w:ascii="Times New Roman" w:hAnsi="Times New Roman" w:cs="Times New Roman"/>
          <w:sz w:val="24"/>
          <w:szCs w:val="24"/>
        </w:rPr>
        <w:t>mon concerns shared by the</w:t>
      </w:r>
      <w:r w:rsidRPr="003B2817">
        <w:rPr>
          <w:rFonts w:ascii="Times New Roman" w:hAnsi="Times New Roman" w:cs="Times New Roman"/>
          <w:sz w:val="24"/>
          <w:szCs w:val="24"/>
        </w:rPr>
        <w:t xml:space="preserve"> participants was whether they would get a female doctor for their prenatal checkups, delivery and postpartum care. Some of the respondents said their religious outlook and cultural upbringing discouraged them from seeing a male doctor unless it was life threatening.  One participant said, “I do not even feel comfortable talking to a man about what I am going through.  Being checked by a male doctor is out of the question. That’s how I grew up as a Muslim girl.”</w:t>
      </w:r>
      <w:r w:rsidR="00246A8F" w:rsidRPr="003B2817">
        <w:rPr>
          <w:rFonts w:ascii="Times New Roman" w:hAnsi="Times New Roman" w:cs="Times New Roman"/>
          <w:sz w:val="24"/>
          <w:szCs w:val="24"/>
        </w:rPr>
        <w:t xml:space="preserve"> </w:t>
      </w:r>
    </w:p>
    <w:p w:rsidR="004E3EFC" w:rsidRPr="003B2817" w:rsidRDefault="004E3EFC" w:rsidP="00632991">
      <w:pPr>
        <w:spacing w:after="0" w:line="480" w:lineRule="auto"/>
        <w:ind w:firstLine="360"/>
        <w:rPr>
          <w:rFonts w:ascii="Times New Roman" w:hAnsi="Times New Roman" w:cs="Times New Roman"/>
          <w:sz w:val="24"/>
          <w:szCs w:val="24"/>
        </w:rPr>
      </w:pPr>
      <w:r w:rsidRPr="003B2817">
        <w:rPr>
          <w:rFonts w:ascii="Times New Roman" w:hAnsi="Times New Roman" w:cs="Times New Roman"/>
          <w:sz w:val="24"/>
          <w:szCs w:val="24"/>
        </w:rPr>
        <w:t xml:space="preserve">Food habits surrounding the pregnancy were </w:t>
      </w:r>
      <w:r w:rsidR="00AC1C68" w:rsidRPr="003B2817">
        <w:rPr>
          <w:rFonts w:ascii="Times New Roman" w:hAnsi="Times New Roman" w:cs="Times New Roman"/>
          <w:sz w:val="24"/>
          <w:szCs w:val="24"/>
        </w:rPr>
        <w:t>an important</w:t>
      </w:r>
      <w:r w:rsidRPr="003B2817">
        <w:rPr>
          <w:rFonts w:ascii="Times New Roman" w:hAnsi="Times New Roman" w:cs="Times New Roman"/>
          <w:sz w:val="24"/>
          <w:szCs w:val="24"/>
        </w:rPr>
        <w:t xml:space="preserve"> issue among the participants</w:t>
      </w:r>
      <w:r w:rsidR="00632991" w:rsidRPr="003B2817">
        <w:rPr>
          <w:rFonts w:ascii="Times New Roman" w:hAnsi="Times New Roman" w:cs="Times New Roman"/>
          <w:sz w:val="24"/>
          <w:szCs w:val="24"/>
        </w:rPr>
        <w:t xml:space="preserve"> and were also a cause of concern for the healthcare professionals. Bangladeshi women</w:t>
      </w:r>
      <w:r w:rsidRPr="003B2817">
        <w:rPr>
          <w:rFonts w:ascii="Times New Roman" w:hAnsi="Times New Roman" w:cs="Times New Roman"/>
          <w:sz w:val="24"/>
          <w:szCs w:val="24"/>
        </w:rPr>
        <w:t xml:space="preserve"> insiste</w:t>
      </w:r>
      <w:r w:rsidR="00632991" w:rsidRPr="003B2817">
        <w:rPr>
          <w:rFonts w:ascii="Times New Roman" w:hAnsi="Times New Roman" w:cs="Times New Roman"/>
          <w:sz w:val="24"/>
          <w:szCs w:val="24"/>
        </w:rPr>
        <w:t xml:space="preserve">d </w:t>
      </w:r>
      <w:r w:rsidRPr="003B2817">
        <w:rPr>
          <w:rFonts w:ascii="Times New Roman" w:hAnsi="Times New Roman" w:cs="Times New Roman"/>
          <w:sz w:val="24"/>
          <w:szCs w:val="24"/>
        </w:rPr>
        <w:t>on their particular way of food preparation and consumption</w:t>
      </w:r>
      <w:r w:rsidR="00632991" w:rsidRPr="003B2817">
        <w:rPr>
          <w:rFonts w:ascii="Times New Roman" w:hAnsi="Times New Roman" w:cs="Times New Roman"/>
          <w:sz w:val="24"/>
          <w:szCs w:val="24"/>
        </w:rPr>
        <w:t xml:space="preserve"> and generally did not follow the dietary guidelines recommended by their doctors and nutritionists</w:t>
      </w:r>
      <w:r w:rsidRPr="003B2817">
        <w:rPr>
          <w:rFonts w:ascii="Times New Roman" w:hAnsi="Times New Roman" w:cs="Times New Roman"/>
          <w:sz w:val="24"/>
          <w:szCs w:val="24"/>
        </w:rPr>
        <w:t>. Some participants and their newborn babies suffered from malnutriti</w:t>
      </w:r>
      <w:r w:rsidR="00632991" w:rsidRPr="003B2817">
        <w:rPr>
          <w:rFonts w:ascii="Times New Roman" w:hAnsi="Times New Roman" w:cs="Times New Roman"/>
          <w:sz w:val="24"/>
          <w:szCs w:val="24"/>
        </w:rPr>
        <w:t xml:space="preserve">on and other medical conditions. </w:t>
      </w:r>
      <w:r w:rsidRPr="003B2817">
        <w:rPr>
          <w:rFonts w:ascii="Times New Roman" w:hAnsi="Times New Roman" w:cs="Times New Roman"/>
          <w:sz w:val="24"/>
          <w:szCs w:val="24"/>
        </w:rPr>
        <w:t>Two of the participants said that their babies were born with</w:t>
      </w:r>
      <w:r w:rsidR="00632991" w:rsidRPr="003B2817">
        <w:rPr>
          <w:rFonts w:ascii="Times New Roman" w:hAnsi="Times New Roman" w:cs="Times New Roman"/>
          <w:sz w:val="24"/>
          <w:szCs w:val="24"/>
        </w:rPr>
        <w:t xml:space="preserve"> severe</w:t>
      </w:r>
      <w:r w:rsidRPr="003B2817">
        <w:rPr>
          <w:rFonts w:ascii="Times New Roman" w:hAnsi="Times New Roman" w:cs="Times New Roman"/>
          <w:sz w:val="24"/>
          <w:szCs w:val="24"/>
        </w:rPr>
        <w:t xml:space="preserve"> dehydration and cracked skins</w:t>
      </w:r>
      <w:r w:rsidR="00632991" w:rsidRPr="003B2817">
        <w:rPr>
          <w:rFonts w:ascii="Times New Roman" w:hAnsi="Times New Roman" w:cs="Times New Roman"/>
          <w:sz w:val="24"/>
          <w:szCs w:val="24"/>
        </w:rPr>
        <w:t xml:space="preserve">.  The food guide provided by the healthcare professionals did not carry any useful message to many of the Bangladeshi women as one </w:t>
      </w:r>
      <w:r w:rsidRPr="003B2817">
        <w:rPr>
          <w:rFonts w:ascii="Times New Roman" w:hAnsi="Times New Roman" w:cs="Times New Roman"/>
          <w:sz w:val="24"/>
          <w:szCs w:val="24"/>
        </w:rPr>
        <w:t xml:space="preserve">participant </w:t>
      </w:r>
      <w:r w:rsidR="00632991" w:rsidRPr="003B2817">
        <w:rPr>
          <w:rFonts w:ascii="Times New Roman" w:hAnsi="Times New Roman" w:cs="Times New Roman"/>
          <w:sz w:val="24"/>
          <w:szCs w:val="24"/>
        </w:rPr>
        <w:t>put it</w:t>
      </w:r>
      <w:r w:rsidRPr="003B2817">
        <w:rPr>
          <w:rFonts w:ascii="Times New Roman" w:hAnsi="Times New Roman" w:cs="Times New Roman"/>
          <w:sz w:val="24"/>
          <w:szCs w:val="24"/>
        </w:rPr>
        <w:t xml:space="preserve">, “I could not understand anything nor could I relate the guide to the food we are used to. I threw the food guide into the trash can. It was written in English with hard-to-understand Bengali subtitles.”  Beyond malnutrition issues, other physical health issues included hypertension, physical weakness and dehydration. </w:t>
      </w:r>
    </w:p>
    <w:p w:rsidR="004E3EFC" w:rsidRPr="003B2817" w:rsidRDefault="004E3EFC"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Some of the study participants were at a high risk for gestational diabetes and were advised by their physicians and nutritionists to take six meals a day spread equally over the course of the day. However, none of the high-risk participants followed the</w:t>
      </w:r>
      <w:r w:rsidR="00AC1C68" w:rsidRPr="003B2817">
        <w:rPr>
          <w:rFonts w:ascii="Times New Roman" w:hAnsi="Times New Roman" w:cs="Times New Roman"/>
          <w:sz w:val="24"/>
          <w:szCs w:val="24"/>
        </w:rPr>
        <w:t>se</w:t>
      </w:r>
      <w:r w:rsidRPr="003B2817">
        <w:rPr>
          <w:rFonts w:ascii="Times New Roman" w:hAnsi="Times New Roman" w:cs="Times New Roman"/>
          <w:sz w:val="24"/>
          <w:szCs w:val="24"/>
        </w:rPr>
        <w:t xml:space="preserve"> instructions</w:t>
      </w:r>
      <w:r w:rsidR="00AC1C68" w:rsidRPr="003B2817">
        <w:rPr>
          <w:rFonts w:ascii="Times New Roman" w:hAnsi="Times New Roman" w:cs="Times New Roman"/>
          <w:sz w:val="24"/>
          <w:szCs w:val="24"/>
        </w:rPr>
        <w:t xml:space="preserve">. Instead, </w:t>
      </w:r>
      <w:r w:rsidRPr="003B2817">
        <w:rPr>
          <w:rFonts w:ascii="Times New Roman" w:hAnsi="Times New Roman" w:cs="Times New Roman"/>
          <w:sz w:val="24"/>
          <w:szCs w:val="24"/>
        </w:rPr>
        <w:t xml:space="preserve">they waited </w:t>
      </w:r>
      <w:r w:rsidR="00AC1C68" w:rsidRPr="003B2817">
        <w:rPr>
          <w:rFonts w:ascii="Times New Roman" w:hAnsi="Times New Roman" w:cs="Times New Roman"/>
          <w:sz w:val="24"/>
          <w:szCs w:val="24"/>
        </w:rPr>
        <w:t xml:space="preserve">until their husbands returned </w:t>
      </w:r>
      <w:r w:rsidRPr="003B2817">
        <w:rPr>
          <w:rFonts w:ascii="Times New Roman" w:hAnsi="Times New Roman" w:cs="Times New Roman"/>
          <w:sz w:val="24"/>
          <w:szCs w:val="24"/>
        </w:rPr>
        <w:t>from work to have a meal</w:t>
      </w:r>
      <w:r w:rsidR="00AC1C68" w:rsidRPr="003B2817">
        <w:rPr>
          <w:rFonts w:ascii="Times New Roman" w:hAnsi="Times New Roman" w:cs="Times New Roman"/>
          <w:sz w:val="24"/>
          <w:szCs w:val="24"/>
        </w:rPr>
        <w:t>, which often meant eating dinner very late at night</w:t>
      </w:r>
      <w:r w:rsidRPr="003B2817">
        <w:rPr>
          <w:rFonts w:ascii="Times New Roman" w:hAnsi="Times New Roman" w:cs="Times New Roman"/>
          <w:sz w:val="24"/>
          <w:szCs w:val="24"/>
        </w:rPr>
        <w:t xml:space="preserve">. Both the participants and their husbands opposed the changes advocated by the physicians, because </w:t>
      </w:r>
      <w:r w:rsidR="00AC1C68" w:rsidRPr="003B2817">
        <w:rPr>
          <w:rFonts w:ascii="Times New Roman" w:hAnsi="Times New Roman" w:cs="Times New Roman"/>
          <w:sz w:val="24"/>
          <w:szCs w:val="24"/>
        </w:rPr>
        <w:t xml:space="preserve">they considered </w:t>
      </w:r>
      <w:r w:rsidRPr="003B2817">
        <w:rPr>
          <w:rFonts w:ascii="Times New Roman" w:hAnsi="Times New Roman" w:cs="Times New Roman"/>
          <w:sz w:val="24"/>
          <w:szCs w:val="24"/>
        </w:rPr>
        <w:t>their dieting style an integral part of their life</w:t>
      </w:r>
      <w:r w:rsidR="00AC1C68" w:rsidRPr="003B2817">
        <w:rPr>
          <w:rFonts w:ascii="Times New Roman" w:hAnsi="Times New Roman" w:cs="Times New Roman"/>
          <w:sz w:val="24"/>
          <w:szCs w:val="24"/>
        </w:rPr>
        <w:t xml:space="preserve">, which they were very </w:t>
      </w:r>
      <w:r w:rsidRPr="003B2817">
        <w:rPr>
          <w:rFonts w:ascii="Times New Roman" w:hAnsi="Times New Roman" w:cs="Times New Roman"/>
          <w:sz w:val="24"/>
          <w:szCs w:val="24"/>
        </w:rPr>
        <w:t xml:space="preserve">unwilling to change.  </w:t>
      </w:r>
    </w:p>
    <w:p w:rsidR="004E3EFC" w:rsidRPr="003B2817" w:rsidRDefault="004E3EFC" w:rsidP="004E3EFC">
      <w:pPr>
        <w:spacing w:after="0" w:line="480" w:lineRule="auto"/>
        <w:jc w:val="both"/>
        <w:rPr>
          <w:rFonts w:ascii="Times New Roman" w:hAnsi="Times New Roman" w:cs="Times New Roman"/>
          <w:i/>
          <w:sz w:val="24"/>
          <w:szCs w:val="24"/>
        </w:rPr>
      </w:pPr>
      <w:r w:rsidRPr="003B2817">
        <w:rPr>
          <w:rFonts w:ascii="Times New Roman" w:hAnsi="Times New Roman" w:cs="Times New Roman"/>
          <w:i/>
          <w:sz w:val="24"/>
          <w:szCs w:val="24"/>
        </w:rPr>
        <w:t>Experiences with Healthcare Services</w:t>
      </w:r>
    </w:p>
    <w:p w:rsidR="004E3EFC" w:rsidRPr="003B2817" w:rsidRDefault="004E3EFC"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 xml:space="preserve">Participants had to deal with health care services issues, such as:  (a) the lack of healthcare professionals’ cultural sensitivity, (b) unequal health care treatment, (c) quality of services, (d) help </w:t>
      </w:r>
      <w:r w:rsidR="00AC1C68" w:rsidRPr="003B2817">
        <w:rPr>
          <w:rFonts w:ascii="Times New Roman" w:hAnsi="Times New Roman" w:cs="Times New Roman"/>
          <w:sz w:val="24"/>
          <w:szCs w:val="24"/>
        </w:rPr>
        <w:t>(level of care</w:t>
      </w:r>
      <w:proofErr w:type="gramStart"/>
      <w:r w:rsidR="00AC1C68" w:rsidRPr="003B2817">
        <w:rPr>
          <w:rFonts w:ascii="Times New Roman" w:hAnsi="Times New Roman" w:cs="Times New Roman"/>
          <w:sz w:val="24"/>
          <w:szCs w:val="24"/>
        </w:rPr>
        <w:t>)</w:t>
      </w:r>
      <w:r w:rsidRPr="003B2817">
        <w:rPr>
          <w:rFonts w:ascii="Times New Roman" w:hAnsi="Times New Roman" w:cs="Times New Roman"/>
          <w:sz w:val="24"/>
          <w:szCs w:val="24"/>
        </w:rPr>
        <w:t>from</w:t>
      </w:r>
      <w:proofErr w:type="gramEnd"/>
      <w:r w:rsidRPr="003B2817">
        <w:rPr>
          <w:rFonts w:ascii="Times New Roman" w:hAnsi="Times New Roman" w:cs="Times New Roman"/>
          <w:sz w:val="24"/>
          <w:szCs w:val="24"/>
        </w:rPr>
        <w:t xml:space="preserve"> professionals, (e) communication issues, and (f) language barriers. </w:t>
      </w:r>
      <w:r w:rsidR="00A2101E" w:rsidRPr="003B2817">
        <w:rPr>
          <w:rFonts w:ascii="Times New Roman" w:hAnsi="Times New Roman" w:cs="Times New Roman"/>
          <w:sz w:val="24"/>
          <w:szCs w:val="24"/>
        </w:rPr>
        <w:t>All the p</w:t>
      </w:r>
      <w:r w:rsidRPr="003B2817">
        <w:rPr>
          <w:rFonts w:ascii="Times New Roman" w:hAnsi="Times New Roman" w:cs="Times New Roman"/>
          <w:sz w:val="24"/>
          <w:szCs w:val="24"/>
        </w:rPr>
        <w:t>articipants experienced the American healthcare system for the first time during their pregnancy</w:t>
      </w:r>
      <w:r w:rsidR="00A2101E" w:rsidRPr="003B2817">
        <w:rPr>
          <w:rFonts w:ascii="Times New Roman" w:hAnsi="Times New Roman" w:cs="Times New Roman"/>
          <w:sz w:val="24"/>
          <w:szCs w:val="24"/>
        </w:rPr>
        <w:t xml:space="preserve"> and</w:t>
      </w:r>
      <w:r w:rsidRPr="003B2817">
        <w:rPr>
          <w:rFonts w:ascii="Times New Roman" w:hAnsi="Times New Roman" w:cs="Times New Roman"/>
          <w:sz w:val="24"/>
          <w:szCs w:val="24"/>
        </w:rPr>
        <w:t xml:space="preserve"> were critical of the overall healthcare delivery system.  </w:t>
      </w:r>
    </w:p>
    <w:p w:rsidR="004E3EFC" w:rsidRPr="003B2817" w:rsidRDefault="004E3EFC" w:rsidP="008D35B7">
      <w:pPr>
        <w:tabs>
          <w:tab w:val="left" w:pos="360"/>
        </w:tabs>
        <w:spacing w:after="0" w:line="480" w:lineRule="auto"/>
        <w:jc w:val="both"/>
        <w:rPr>
          <w:rFonts w:ascii="Times New Roman" w:hAnsi="Times New Roman" w:cs="Times New Roman"/>
          <w:sz w:val="24"/>
          <w:szCs w:val="24"/>
        </w:rPr>
      </w:pPr>
      <w:r w:rsidRPr="003B2817">
        <w:rPr>
          <w:rFonts w:ascii="Times New Roman" w:hAnsi="Times New Roman" w:cs="Times New Roman"/>
          <w:i/>
          <w:sz w:val="24"/>
          <w:szCs w:val="24"/>
        </w:rPr>
        <w:tab/>
      </w:r>
      <w:proofErr w:type="gramStart"/>
      <w:r w:rsidRPr="003B2817">
        <w:rPr>
          <w:rFonts w:ascii="Times New Roman" w:hAnsi="Times New Roman" w:cs="Times New Roman"/>
          <w:i/>
          <w:sz w:val="24"/>
          <w:szCs w:val="24"/>
        </w:rPr>
        <w:t>Cultural Sensitivity.</w:t>
      </w:r>
      <w:proofErr w:type="gramEnd"/>
      <w:r w:rsidRPr="003B2817">
        <w:rPr>
          <w:rFonts w:ascii="Times New Roman" w:hAnsi="Times New Roman" w:cs="Times New Roman"/>
          <w:i/>
          <w:sz w:val="24"/>
          <w:szCs w:val="24"/>
        </w:rPr>
        <w:t xml:space="preserve"> </w:t>
      </w:r>
      <w:r w:rsidR="00914F2B" w:rsidRPr="003B2817">
        <w:rPr>
          <w:rFonts w:ascii="Times New Roman" w:hAnsi="Times New Roman" w:cs="Times New Roman"/>
          <w:sz w:val="24"/>
          <w:szCs w:val="24"/>
        </w:rPr>
        <w:t>P</w:t>
      </w:r>
      <w:r w:rsidRPr="003B2817">
        <w:rPr>
          <w:rFonts w:ascii="Times New Roman" w:hAnsi="Times New Roman" w:cs="Times New Roman"/>
          <w:sz w:val="24"/>
          <w:szCs w:val="24"/>
        </w:rPr>
        <w:t>articipants had mixed feelings about the attitudes of the hea</w:t>
      </w:r>
      <w:r w:rsidR="00A2101E" w:rsidRPr="003B2817">
        <w:rPr>
          <w:rFonts w:ascii="Times New Roman" w:hAnsi="Times New Roman" w:cs="Times New Roman"/>
          <w:sz w:val="24"/>
          <w:szCs w:val="24"/>
        </w:rPr>
        <w:t>lthcare professionals</w:t>
      </w:r>
      <w:r w:rsidRPr="003B2817">
        <w:rPr>
          <w:rFonts w:ascii="Times New Roman" w:hAnsi="Times New Roman" w:cs="Times New Roman"/>
          <w:sz w:val="24"/>
          <w:szCs w:val="24"/>
        </w:rPr>
        <w:t xml:space="preserve">. </w:t>
      </w:r>
      <w:r w:rsidR="008D35B7" w:rsidRPr="003B2817">
        <w:rPr>
          <w:rFonts w:ascii="Times New Roman" w:hAnsi="Times New Roman" w:cs="Times New Roman"/>
          <w:sz w:val="24"/>
          <w:szCs w:val="24"/>
        </w:rPr>
        <w:t xml:space="preserve">They reported </w:t>
      </w:r>
      <w:r w:rsidR="00D31D60" w:rsidRPr="003B2817">
        <w:rPr>
          <w:rFonts w:ascii="Times New Roman" w:hAnsi="Times New Roman" w:cs="Times New Roman"/>
          <w:sz w:val="24"/>
          <w:szCs w:val="24"/>
        </w:rPr>
        <w:t>that</w:t>
      </w:r>
      <w:r w:rsidRPr="003B2817">
        <w:rPr>
          <w:rFonts w:ascii="Times New Roman" w:hAnsi="Times New Roman" w:cs="Times New Roman"/>
          <w:sz w:val="24"/>
          <w:szCs w:val="24"/>
        </w:rPr>
        <w:t xml:space="preserve"> physicians and nurses were not attentive enough to </w:t>
      </w:r>
      <w:r w:rsidR="008D35B7" w:rsidRPr="003B2817">
        <w:rPr>
          <w:rFonts w:ascii="Times New Roman" w:hAnsi="Times New Roman" w:cs="Times New Roman"/>
          <w:sz w:val="24"/>
          <w:szCs w:val="24"/>
        </w:rPr>
        <w:t>their pregnancy</w:t>
      </w:r>
      <w:r w:rsidRPr="003B2817">
        <w:rPr>
          <w:rFonts w:ascii="Times New Roman" w:hAnsi="Times New Roman" w:cs="Times New Roman"/>
          <w:sz w:val="24"/>
          <w:szCs w:val="24"/>
        </w:rPr>
        <w:t xml:space="preserve"> issues</w:t>
      </w:r>
      <w:proofErr w:type="gramStart"/>
      <w:r w:rsidR="008D35B7" w:rsidRPr="003B2817">
        <w:rPr>
          <w:rFonts w:ascii="Times New Roman" w:hAnsi="Times New Roman" w:cs="Times New Roman"/>
          <w:sz w:val="24"/>
          <w:szCs w:val="24"/>
        </w:rPr>
        <w:t xml:space="preserve">, </w:t>
      </w:r>
      <w:r w:rsidR="00D31D60" w:rsidRPr="003B2817">
        <w:rPr>
          <w:rFonts w:ascii="Times New Roman" w:hAnsi="Times New Roman" w:cs="Times New Roman"/>
          <w:sz w:val="24"/>
          <w:szCs w:val="24"/>
        </w:rPr>
        <w:t xml:space="preserve"> and</w:t>
      </w:r>
      <w:proofErr w:type="gramEnd"/>
      <w:r w:rsidR="00D31D60" w:rsidRPr="003B2817">
        <w:rPr>
          <w:rFonts w:ascii="Times New Roman" w:hAnsi="Times New Roman" w:cs="Times New Roman"/>
          <w:sz w:val="24"/>
          <w:szCs w:val="24"/>
        </w:rPr>
        <w:t xml:space="preserve"> were </w:t>
      </w:r>
      <w:r w:rsidRPr="003B2817">
        <w:rPr>
          <w:rFonts w:ascii="Times New Roman" w:hAnsi="Times New Roman" w:cs="Times New Roman"/>
          <w:sz w:val="24"/>
          <w:szCs w:val="24"/>
        </w:rPr>
        <w:t>not cu</w:t>
      </w:r>
      <w:r w:rsidR="008D35B7" w:rsidRPr="003B2817">
        <w:rPr>
          <w:rFonts w:ascii="Times New Roman" w:hAnsi="Times New Roman" w:cs="Times New Roman"/>
          <w:sz w:val="24"/>
          <w:szCs w:val="24"/>
        </w:rPr>
        <w:t xml:space="preserve">lturally sensitive and cooperative. </w:t>
      </w:r>
      <w:r w:rsidRPr="003B2817">
        <w:rPr>
          <w:rFonts w:ascii="Times New Roman" w:hAnsi="Times New Roman" w:cs="Times New Roman"/>
          <w:sz w:val="24"/>
          <w:szCs w:val="24"/>
        </w:rPr>
        <w:t>One participant described the problem as</w:t>
      </w:r>
      <w:r w:rsidR="00D31D60" w:rsidRPr="003B2817">
        <w:rPr>
          <w:rFonts w:ascii="Times New Roman" w:hAnsi="Times New Roman" w:cs="Times New Roman"/>
          <w:sz w:val="24"/>
          <w:szCs w:val="24"/>
        </w:rPr>
        <w:t xml:space="preserve"> such</w:t>
      </w:r>
      <w:r w:rsidRPr="003B2817">
        <w:rPr>
          <w:rFonts w:ascii="Times New Roman" w:hAnsi="Times New Roman" w:cs="Times New Roman"/>
          <w:sz w:val="24"/>
          <w:szCs w:val="24"/>
        </w:rPr>
        <w:t xml:space="preserve">: “American physicians and nurses </w:t>
      </w:r>
      <w:r w:rsidR="00F264BD" w:rsidRPr="003B2817">
        <w:rPr>
          <w:rFonts w:ascii="Times New Roman" w:hAnsi="Times New Roman" w:cs="Times New Roman"/>
          <w:sz w:val="24"/>
          <w:szCs w:val="24"/>
        </w:rPr>
        <w:t xml:space="preserve">expected me to behave as </w:t>
      </w:r>
      <w:r w:rsidRPr="003B2817">
        <w:rPr>
          <w:rFonts w:ascii="Times New Roman" w:hAnsi="Times New Roman" w:cs="Times New Roman"/>
          <w:sz w:val="24"/>
          <w:szCs w:val="24"/>
        </w:rPr>
        <w:t>an</w:t>
      </w:r>
      <w:r w:rsidR="00F264BD" w:rsidRPr="003B2817">
        <w:rPr>
          <w:rFonts w:ascii="Times New Roman" w:hAnsi="Times New Roman" w:cs="Times New Roman"/>
          <w:sz w:val="24"/>
          <w:szCs w:val="24"/>
        </w:rPr>
        <w:t xml:space="preserve">y other </w:t>
      </w:r>
      <w:r w:rsidRPr="003B2817">
        <w:rPr>
          <w:rFonts w:ascii="Times New Roman" w:hAnsi="Times New Roman" w:cs="Times New Roman"/>
          <w:sz w:val="24"/>
          <w:szCs w:val="24"/>
        </w:rPr>
        <w:t>American woman</w:t>
      </w:r>
      <w:r w:rsidR="00F264BD" w:rsidRPr="003B2817">
        <w:rPr>
          <w:rFonts w:ascii="Times New Roman" w:hAnsi="Times New Roman" w:cs="Times New Roman"/>
          <w:sz w:val="24"/>
          <w:szCs w:val="24"/>
        </w:rPr>
        <w:t>.</w:t>
      </w:r>
      <w:r w:rsidRPr="003B2817">
        <w:rPr>
          <w:rFonts w:ascii="Times New Roman" w:hAnsi="Times New Roman" w:cs="Times New Roman"/>
          <w:sz w:val="24"/>
          <w:szCs w:val="24"/>
        </w:rPr>
        <w:t xml:space="preserve"> Hey, I am not an American, I am a Bangladeshi. Try to understand me. Ask me what I want to eat. Ask me how I feel.” Another respondent provided similar feedback: “There were so many issues I could not express properly to my physicians or nurses. I was sure that any Bangladeshi physician could easily understand my problem. It’s a cultural thing.”</w:t>
      </w:r>
    </w:p>
    <w:p w:rsidR="004E3EFC" w:rsidRPr="003B2817" w:rsidRDefault="004E3EFC" w:rsidP="004E3EFC">
      <w:pPr>
        <w:spacing w:after="0" w:line="480" w:lineRule="auto"/>
        <w:ind w:firstLine="360"/>
        <w:jc w:val="both"/>
        <w:rPr>
          <w:rFonts w:ascii="Times New Roman" w:hAnsi="Times New Roman" w:cs="Times New Roman"/>
          <w:i/>
          <w:sz w:val="24"/>
          <w:szCs w:val="24"/>
        </w:rPr>
      </w:pPr>
      <w:proofErr w:type="gramStart"/>
      <w:r w:rsidRPr="003B2817">
        <w:rPr>
          <w:rFonts w:ascii="Times New Roman" w:hAnsi="Times New Roman" w:cs="Times New Roman"/>
          <w:i/>
          <w:sz w:val="24"/>
          <w:szCs w:val="24"/>
        </w:rPr>
        <w:t>Unequal treatment.</w:t>
      </w:r>
      <w:proofErr w:type="gramEnd"/>
      <w:r w:rsidRPr="003B2817">
        <w:rPr>
          <w:rFonts w:ascii="Times New Roman" w:hAnsi="Times New Roman" w:cs="Times New Roman"/>
          <w:i/>
          <w:sz w:val="24"/>
          <w:szCs w:val="24"/>
        </w:rPr>
        <w:t xml:space="preserve"> </w:t>
      </w:r>
      <w:r w:rsidR="008D35B7" w:rsidRPr="003B2817">
        <w:rPr>
          <w:rFonts w:ascii="Times New Roman" w:hAnsi="Times New Roman" w:cs="Times New Roman"/>
          <w:sz w:val="24"/>
          <w:szCs w:val="24"/>
        </w:rPr>
        <w:t>Several</w:t>
      </w:r>
      <w:r w:rsidRPr="003B2817">
        <w:rPr>
          <w:rFonts w:ascii="Times New Roman" w:hAnsi="Times New Roman" w:cs="Times New Roman"/>
          <w:sz w:val="24"/>
          <w:szCs w:val="24"/>
        </w:rPr>
        <w:t xml:space="preserve"> participants </w:t>
      </w:r>
      <w:r w:rsidR="008D35B7" w:rsidRPr="003B2817">
        <w:rPr>
          <w:rFonts w:ascii="Times New Roman" w:hAnsi="Times New Roman" w:cs="Times New Roman"/>
          <w:sz w:val="24"/>
          <w:szCs w:val="24"/>
        </w:rPr>
        <w:t>perceived</w:t>
      </w:r>
      <w:r w:rsidRPr="003B2817">
        <w:rPr>
          <w:rFonts w:ascii="Times New Roman" w:hAnsi="Times New Roman" w:cs="Times New Roman"/>
          <w:sz w:val="24"/>
          <w:szCs w:val="24"/>
        </w:rPr>
        <w:t xml:space="preserve"> unfair treatment by physicians and hospital personnel during their pregnancy due to </w:t>
      </w:r>
      <w:r w:rsidR="008D35B7" w:rsidRPr="003B2817">
        <w:rPr>
          <w:rFonts w:ascii="Times New Roman" w:hAnsi="Times New Roman" w:cs="Times New Roman"/>
          <w:sz w:val="24"/>
          <w:szCs w:val="24"/>
        </w:rPr>
        <w:t>their</w:t>
      </w:r>
      <w:r w:rsidRPr="003B2817">
        <w:rPr>
          <w:rFonts w:ascii="Times New Roman" w:hAnsi="Times New Roman" w:cs="Times New Roman"/>
          <w:sz w:val="24"/>
          <w:szCs w:val="24"/>
        </w:rPr>
        <w:t xml:space="preserve"> traditional attire. A participant believed that she was a vic</w:t>
      </w:r>
      <w:r w:rsidR="008D35B7" w:rsidRPr="003B2817">
        <w:rPr>
          <w:rFonts w:ascii="Times New Roman" w:hAnsi="Times New Roman" w:cs="Times New Roman"/>
          <w:sz w:val="24"/>
          <w:szCs w:val="24"/>
        </w:rPr>
        <w:t>tim of discriminatory treatment</w:t>
      </w:r>
      <w:r w:rsidRPr="003B2817">
        <w:rPr>
          <w:rFonts w:ascii="Times New Roman" w:hAnsi="Times New Roman" w:cs="Times New Roman"/>
          <w:sz w:val="24"/>
          <w:szCs w:val="24"/>
        </w:rPr>
        <w:t>:</w:t>
      </w:r>
    </w:p>
    <w:p w:rsidR="004E3EFC" w:rsidRPr="003B2817" w:rsidRDefault="004E3EFC" w:rsidP="004E3EFC">
      <w:pPr>
        <w:spacing w:after="0" w:line="480" w:lineRule="auto"/>
        <w:ind w:left="360" w:right="360"/>
        <w:jc w:val="both"/>
        <w:rPr>
          <w:rFonts w:ascii="Times New Roman" w:hAnsi="Times New Roman" w:cs="Times New Roman"/>
          <w:b/>
          <w:sz w:val="24"/>
          <w:szCs w:val="24"/>
        </w:rPr>
      </w:pPr>
      <w:r w:rsidRPr="003B2817">
        <w:rPr>
          <w:rFonts w:ascii="Times New Roman" w:hAnsi="Times New Roman" w:cs="Times New Roman"/>
          <w:sz w:val="24"/>
          <w:szCs w:val="24"/>
        </w:rPr>
        <w:t>I was not treated with respect and care. Their faces changed as soon as they saw me in long dress and hijab. I did not</w:t>
      </w:r>
      <w:r w:rsidR="00F264BD" w:rsidRPr="003B2817">
        <w:rPr>
          <w:rFonts w:ascii="Times New Roman" w:hAnsi="Times New Roman" w:cs="Times New Roman"/>
          <w:sz w:val="24"/>
          <w:szCs w:val="24"/>
        </w:rPr>
        <w:t xml:space="preserve"> fully</w:t>
      </w:r>
      <w:r w:rsidRPr="003B2817">
        <w:rPr>
          <w:rFonts w:ascii="Times New Roman" w:hAnsi="Times New Roman" w:cs="Times New Roman"/>
          <w:sz w:val="24"/>
          <w:szCs w:val="24"/>
        </w:rPr>
        <w:t xml:space="preserve"> understand their conversation but I </w:t>
      </w:r>
      <w:r w:rsidR="00F264BD" w:rsidRPr="003B2817">
        <w:rPr>
          <w:rFonts w:ascii="Times New Roman" w:hAnsi="Times New Roman" w:cs="Times New Roman"/>
          <w:sz w:val="24"/>
          <w:szCs w:val="24"/>
        </w:rPr>
        <w:t xml:space="preserve">could figure it out </w:t>
      </w:r>
      <w:r w:rsidRPr="003B2817">
        <w:rPr>
          <w:rFonts w:ascii="Times New Roman" w:hAnsi="Times New Roman" w:cs="Times New Roman"/>
          <w:sz w:val="24"/>
          <w:szCs w:val="24"/>
        </w:rPr>
        <w:t xml:space="preserve">what they were talking about. They used to ask me why I wear such a dress.  They made fun of it. </w:t>
      </w:r>
    </w:p>
    <w:p w:rsidR="004E3EFC" w:rsidRPr="003B2817" w:rsidRDefault="00232CD5" w:rsidP="004E3EFC">
      <w:pPr>
        <w:spacing w:after="0" w:line="480" w:lineRule="auto"/>
        <w:ind w:firstLine="360"/>
        <w:jc w:val="both"/>
        <w:rPr>
          <w:rFonts w:ascii="Times New Roman" w:hAnsi="Times New Roman" w:cs="Times New Roman"/>
          <w:sz w:val="24"/>
          <w:szCs w:val="24"/>
        </w:rPr>
      </w:pPr>
      <w:proofErr w:type="gramStart"/>
      <w:r w:rsidRPr="003B2817">
        <w:rPr>
          <w:rFonts w:ascii="Times New Roman" w:hAnsi="Times New Roman" w:cs="Times New Roman"/>
          <w:i/>
          <w:sz w:val="24"/>
          <w:szCs w:val="24"/>
        </w:rPr>
        <w:t>Quality of He</w:t>
      </w:r>
      <w:r w:rsidR="004E3EFC" w:rsidRPr="003B2817">
        <w:rPr>
          <w:rFonts w:ascii="Times New Roman" w:hAnsi="Times New Roman" w:cs="Times New Roman"/>
          <w:i/>
          <w:sz w:val="24"/>
          <w:szCs w:val="24"/>
        </w:rPr>
        <w:t xml:space="preserve">alth </w:t>
      </w:r>
      <w:r w:rsidRPr="003B2817">
        <w:rPr>
          <w:rFonts w:ascii="Times New Roman" w:hAnsi="Times New Roman" w:cs="Times New Roman"/>
          <w:i/>
          <w:sz w:val="24"/>
          <w:szCs w:val="24"/>
        </w:rPr>
        <w:t>S</w:t>
      </w:r>
      <w:r w:rsidR="004E3EFC" w:rsidRPr="003B2817">
        <w:rPr>
          <w:rFonts w:ascii="Times New Roman" w:hAnsi="Times New Roman" w:cs="Times New Roman"/>
          <w:i/>
          <w:sz w:val="24"/>
          <w:szCs w:val="24"/>
        </w:rPr>
        <w:t>ervices.</w:t>
      </w:r>
      <w:proofErr w:type="gramEnd"/>
      <w:r w:rsidR="004E3EFC" w:rsidRPr="003B2817">
        <w:rPr>
          <w:rFonts w:ascii="Times New Roman" w:hAnsi="Times New Roman" w:cs="Times New Roman"/>
          <w:i/>
          <w:sz w:val="24"/>
          <w:szCs w:val="24"/>
        </w:rPr>
        <w:t xml:space="preserve"> </w:t>
      </w:r>
      <w:r w:rsidR="00235D8C" w:rsidRPr="003B2817">
        <w:rPr>
          <w:rFonts w:ascii="Times New Roman" w:hAnsi="Times New Roman" w:cs="Times New Roman"/>
          <w:sz w:val="24"/>
          <w:szCs w:val="24"/>
        </w:rPr>
        <w:t>Some of the</w:t>
      </w:r>
      <w:r w:rsidR="004E3EFC" w:rsidRPr="003B2817">
        <w:rPr>
          <w:rFonts w:ascii="Times New Roman" w:hAnsi="Times New Roman" w:cs="Times New Roman"/>
          <w:sz w:val="24"/>
          <w:szCs w:val="24"/>
        </w:rPr>
        <w:t xml:space="preserve"> participants were dissatisfied with healthcare services in the hospitals. The issues included </w:t>
      </w:r>
      <w:r w:rsidRPr="003B2817">
        <w:rPr>
          <w:rFonts w:ascii="Times New Roman" w:hAnsi="Times New Roman" w:cs="Times New Roman"/>
          <w:sz w:val="24"/>
          <w:szCs w:val="24"/>
        </w:rPr>
        <w:t xml:space="preserve">a </w:t>
      </w:r>
      <w:r w:rsidR="004E3EFC" w:rsidRPr="003B2817">
        <w:rPr>
          <w:rFonts w:ascii="Times New Roman" w:hAnsi="Times New Roman" w:cs="Times New Roman"/>
          <w:sz w:val="24"/>
          <w:szCs w:val="24"/>
        </w:rPr>
        <w:t>long waiting time; rude treatment from healthcare professionals; inefficient recordkeeping; lack of facilities, physicians, and support staff; lack of coordination in scheduling</w:t>
      </w:r>
      <w:r w:rsidRPr="003B2817">
        <w:rPr>
          <w:rFonts w:ascii="Times New Roman" w:hAnsi="Times New Roman" w:cs="Times New Roman"/>
          <w:sz w:val="24"/>
          <w:szCs w:val="24"/>
        </w:rPr>
        <w:t>;</w:t>
      </w:r>
      <w:r w:rsidR="004E3EFC" w:rsidRPr="003B2817">
        <w:rPr>
          <w:rFonts w:ascii="Times New Roman" w:hAnsi="Times New Roman" w:cs="Times New Roman"/>
          <w:sz w:val="24"/>
          <w:szCs w:val="24"/>
        </w:rPr>
        <w:t xml:space="preserve"> and crowded and unhygienic environmen</w:t>
      </w:r>
      <w:r w:rsidRPr="003B2817">
        <w:rPr>
          <w:rFonts w:ascii="Times New Roman" w:hAnsi="Times New Roman" w:cs="Times New Roman"/>
          <w:sz w:val="24"/>
          <w:szCs w:val="24"/>
        </w:rPr>
        <w:t>t</w:t>
      </w:r>
      <w:r w:rsidR="004E3743" w:rsidRPr="003B2817">
        <w:rPr>
          <w:rFonts w:ascii="Times New Roman" w:hAnsi="Times New Roman" w:cs="Times New Roman"/>
          <w:sz w:val="24"/>
          <w:szCs w:val="24"/>
        </w:rPr>
        <w:t>. One participant</w:t>
      </w:r>
      <w:r w:rsidR="004E3EFC" w:rsidRPr="003B2817">
        <w:rPr>
          <w:rFonts w:ascii="Times New Roman" w:hAnsi="Times New Roman" w:cs="Times New Roman"/>
          <w:sz w:val="24"/>
          <w:szCs w:val="24"/>
        </w:rPr>
        <w:t xml:space="preserve"> </w:t>
      </w:r>
      <w:r w:rsidR="004E3743" w:rsidRPr="003B2817">
        <w:rPr>
          <w:rFonts w:ascii="Times New Roman" w:hAnsi="Times New Roman" w:cs="Times New Roman"/>
          <w:sz w:val="24"/>
          <w:szCs w:val="24"/>
        </w:rPr>
        <w:t xml:space="preserve">described her </w:t>
      </w:r>
      <w:r w:rsidR="004E3EFC" w:rsidRPr="003B2817">
        <w:rPr>
          <w:rFonts w:ascii="Times New Roman" w:hAnsi="Times New Roman" w:cs="Times New Roman"/>
          <w:sz w:val="24"/>
          <w:szCs w:val="24"/>
        </w:rPr>
        <w:t xml:space="preserve">hospital visit </w:t>
      </w:r>
      <w:r w:rsidR="004E3743" w:rsidRPr="003B2817">
        <w:rPr>
          <w:rFonts w:ascii="Times New Roman" w:hAnsi="Times New Roman" w:cs="Times New Roman"/>
          <w:sz w:val="24"/>
          <w:szCs w:val="24"/>
        </w:rPr>
        <w:t xml:space="preserve">experience </w:t>
      </w:r>
      <w:r w:rsidR="004E3EFC" w:rsidRPr="003B2817">
        <w:rPr>
          <w:rFonts w:ascii="Times New Roman" w:hAnsi="Times New Roman" w:cs="Times New Roman"/>
          <w:sz w:val="24"/>
          <w:szCs w:val="24"/>
        </w:rPr>
        <w:t xml:space="preserve">for a prenatal checkup </w:t>
      </w:r>
      <w:r w:rsidRPr="003B2817">
        <w:rPr>
          <w:rFonts w:ascii="Times New Roman" w:hAnsi="Times New Roman" w:cs="Times New Roman"/>
          <w:sz w:val="24"/>
          <w:szCs w:val="24"/>
        </w:rPr>
        <w:t>as</w:t>
      </w:r>
      <w:r w:rsidR="004E3EFC" w:rsidRPr="003B2817">
        <w:rPr>
          <w:rFonts w:ascii="Times New Roman" w:hAnsi="Times New Roman" w:cs="Times New Roman"/>
          <w:sz w:val="24"/>
          <w:szCs w:val="24"/>
        </w:rPr>
        <w:t xml:space="preserve"> a nightmare</w:t>
      </w:r>
      <w:r w:rsidR="004E3743" w:rsidRPr="003B2817">
        <w:rPr>
          <w:rFonts w:ascii="Times New Roman" w:hAnsi="Times New Roman" w:cs="Times New Roman"/>
          <w:sz w:val="24"/>
          <w:szCs w:val="24"/>
        </w:rPr>
        <w:t xml:space="preserve"> where she </w:t>
      </w:r>
      <w:r w:rsidR="004E3EFC" w:rsidRPr="003B2817">
        <w:rPr>
          <w:rFonts w:ascii="Times New Roman" w:hAnsi="Times New Roman" w:cs="Times New Roman"/>
          <w:sz w:val="24"/>
          <w:szCs w:val="24"/>
        </w:rPr>
        <w:t>had to wait for hours</w:t>
      </w:r>
      <w:r w:rsidR="004E3743" w:rsidRPr="003B2817">
        <w:rPr>
          <w:rFonts w:ascii="Times New Roman" w:hAnsi="Times New Roman" w:cs="Times New Roman"/>
          <w:sz w:val="24"/>
          <w:szCs w:val="24"/>
        </w:rPr>
        <w:t xml:space="preserve"> and, on many occasions, had to come back </w:t>
      </w:r>
      <w:r w:rsidR="004E3EFC" w:rsidRPr="003B2817">
        <w:rPr>
          <w:rFonts w:ascii="Times New Roman" w:hAnsi="Times New Roman" w:cs="Times New Roman"/>
          <w:sz w:val="24"/>
          <w:szCs w:val="24"/>
        </w:rPr>
        <w:t xml:space="preserve">without </w:t>
      </w:r>
      <w:r w:rsidRPr="003B2817">
        <w:rPr>
          <w:rFonts w:ascii="Times New Roman" w:hAnsi="Times New Roman" w:cs="Times New Roman"/>
          <w:sz w:val="24"/>
          <w:szCs w:val="24"/>
        </w:rPr>
        <w:t xml:space="preserve">even </w:t>
      </w:r>
      <w:r w:rsidR="004E3EFC" w:rsidRPr="003B2817">
        <w:rPr>
          <w:rFonts w:ascii="Times New Roman" w:hAnsi="Times New Roman" w:cs="Times New Roman"/>
          <w:sz w:val="24"/>
          <w:szCs w:val="24"/>
        </w:rPr>
        <w:t>having seen the doctor.</w:t>
      </w:r>
    </w:p>
    <w:p w:rsidR="004E3EFC" w:rsidRPr="003B2817" w:rsidRDefault="00232CD5" w:rsidP="004E3EFC">
      <w:pPr>
        <w:spacing w:after="0" w:line="480" w:lineRule="auto"/>
        <w:ind w:firstLine="360"/>
        <w:jc w:val="both"/>
        <w:rPr>
          <w:rFonts w:ascii="Times New Roman" w:hAnsi="Times New Roman" w:cs="Times New Roman"/>
          <w:i/>
          <w:sz w:val="24"/>
          <w:szCs w:val="24"/>
        </w:rPr>
      </w:pPr>
      <w:proofErr w:type="gramStart"/>
      <w:r w:rsidRPr="003B2817">
        <w:rPr>
          <w:rFonts w:ascii="Times New Roman" w:hAnsi="Times New Roman" w:cs="Times New Roman"/>
          <w:i/>
          <w:sz w:val="24"/>
          <w:szCs w:val="24"/>
        </w:rPr>
        <w:t>Help from P</w:t>
      </w:r>
      <w:r w:rsidR="004E3EFC" w:rsidRPr="003B2817">
        <w:rPr>
          <w:rFonts w:ascii="Times New Roman" w:hAnsi="Times New Roman" w:cs="Times New Roman"/>
          <w:i/>
          <w:sz w:val="24"/>
          <w:szCs w:val="24"/>
        </w:rPr>
        <w:t>rofessionals.</w:t>
      </w:r>
      <w:proofErr w:type="gramEnd"/>
      <w:r w:rsidR="004E3EFC" w:rsidRPr="003B2817">
        <w:rPr>
          <w:rFonts w:ascii="Times New Roman" w:hAnsi="Times New Roman" w:cs="Times New Roman"/>
          <w:i/>
          <w:sz w:val="24"/>
          <w:szCs w:val="24"/>
        </w:rPr>
        <w:t xml:space="preserve"> </w:t>
      </w:r>
      <w:r w:rsidR="004E3EFC" w:rsidRPr="003B2817">
        <w:rPr>
          <w:rFonts w:ascii="Times New Roman" w:hAnsi="Times New Roman" w:cs="Times New Roman"/>
          <w:sz w:val="24"/>
          <w:szCs w:val="24"/>
        </w:rPr>
        <w:t xml:space="preserve">Six of the study participants illustrated their positive experience with their physicians’ attitudes—loving, caring and helpful. To some participants, the service provided by American physicians was much better than that of physicians back in Bangladesh. One respondent </w:t>
      </w:r>
      <w:r w:rsidR="00344426" w:rsidRPr="003B2817">
        <w:rPr>
          <w:rFonts w:ascii="Times New Roman" w:hAnsi="Times New Roman" w:cs="Times New Roman"/>
          <w:sz w:val="24"/>
          <w:szCs w:val="24"/>
        </w:rPr>
        <w:t xml:space="preserve">recalled that her </w:t>
      </w:r>
      <w:r w:rsidR="004E3EFC" w:rsidRPr="003B2817">
        <w:rPr>
          <w:rFonts w:ascii="Times New Roman" w:hAnsi="Times New Roman" w:cs="Times New Roman"/>
          <w:sz w:val="24"/>
          <w:szCs w:val="24"/>
        </w:rPr>
        <w:t xml:space="preserve">Primary Care Physician (PCP) </w:t>
      </w:r>
      <w:r w:rsidR="00344426" w:rsidRPr="003B2817">
        <w:rPr>
          <w:rFonts w:ascii="Times New Roman" w:hAnsi="Times New Roman" w:cs="Times New Roman"/>
          <w:sz w:val="24"/>
          <w:szCs w:val="24"/>
        </w:rPr>
        <w:t xml:space="preserve">was very kind to her and her </w:t>
      </w:r>
      <w:r w:rsidR="004E3EFC" w:rsidRPr="003B2817">
        <w:rPr>
          <w:rFonts w:ascii="Times New Roman" w:hAnsi="Times New Roman" w:cs="Times New Roman"/>
          <w:sz w:val="24"/>
          <w:szCs w:val="24"/>
        </w:rPr>
        <w:t xml:space="preserve">gynecologist congratulated </w:t>
      </w:r>
      <w:r w:rsidR="00344426" w:rsidRPr="003B2817">
        <w:rPr>
          <w:rFonts w:ascii="Times New Roman" w:hAnsi="Times New Roman" w:cs="Times New Roman"/>
          <w:sz w:val="24"/>
          <w:szCs w:val="24"/>
        </w:rPr>
        <w:t>her</w:t>
      </w:r>
      <w:r w:rsidR="004E3EFC" w:rsidRPr="003B2817">
        <w:rPr>
          <w:rFonts w:ascii="Times New Roman" w:hAnsi="Times New Roman" w:cs="Times New Roman"/>
          <w:sz w:val="24"/>
          <w:szCs w:val="24"/>
        </w:rPr>
        <w:t xml:space="preserve"> and </w:t>
      </w:r>
      <w:r w:rsidR="00344426" w:rsidRPr="003B2817">
        <w:rPr>
          <w:rFonts w:ascii="Times New Roman" w:hAnsi="Times New Roman" w:cs="Times New Roman"/>
          <w:sz w:val="24"/>
          <w:szCs w:val="24"/>
        </w:rPr>
        <w:t>her</w:t>
      </w:r>
      <w:r w:rsidR="004E3EFC" w:rsidRPr="003B2817">
        <w:rPr>
          <w:rFonts w:ascii="Times New Roman" w:hAnsi="Times New Roman" w:cs="Times New Roman"/>
          <w:sz w:val="24"/>
          <w:szCs w:val="24"/>
        </w:rPr>
        <w:t xml:space="preserve"> husband on </w:t>
      </w:r>
      <w:r w:rsidR="00344426" w:rsidRPr="003B2817">
        <w:rPr>
          <w:rFonts w:ascii="Times New Roman" w:hAnsi="Times New Roman" w:cs="Times New Roman"/>
          <w:sz w:val="24"/>
          <w:szCs w:val="24"/>
        </w:rPr>
        <w:t>their</w:t>
      </w:r>
      <w:r w:rsidR="004E3EFC" w:rsidRPr="003B2817">
        <w:rPr>
          <w:rFonts w:ascii="Times New Roman" w:hAnsi="Times New Roman" w:cs="Times New Roman"/>
          <w:sz w:val="24"/>
          <w:szCs w:val="24"/>
        </w:rPr>
        <w:t xml:space="preserve"> first baby and gave </w:t>
      </w:r>
      <w:r w:rsidR="00344426" w:rsidRPr="003B2817">
        <w:rPr>
          <w:rFonts w:ascii="Times New Roman" w:hAnsi="Times New Roman" w:cs="Times New Roman"/>
          <w:sz w:val="24"/>
          <w:szCs w:val="24"/>
        </w:rPr>
        <w:t>them</w:t>
      </w:r>
      <w:r w:rsidR="004E3EFC" w:rsidRPr="003B2817">
        <w:rPr>
          <w:rFonts w:ascii="Times New Roman" w:hAnsi="Times New Roman" w:cs="Times New Roman"/>
          <w:sz w:val="24"/>
          <w:szCs w:val="24"/>
        </w:rPr>
        <w:t xml:space="preserve"> a red rose.  She also </w:t>
      </w:r>
      <w:r w:rsidR="00914F2B" w:rsidRPr="003B2817">
        <w:rPr>
          <w:rFonts w:ascii="Times New Roman" w:hAnsi="Times New Roman" w:cs="Times New Roman"/>
          <w:sz w:val="24"/>
          <w:szCs w:val="24"/>
        </w:rPr>
        <w:t>added</w:t>
      </w:r>
      <w:r w:rsidR="00344426" w:rsidRPr="003B2817">
        <w:rPr>
          <w:rFonts w:ascii="Times New Roman" w:hAnsi="Times New Roman" w:cs="Times New Roman"/>
          <w:sz w:val="24"/>
          <w:szCs w:val="24"/>
        </w:rPr>
        <w:t xml:space="preserve"> the ultrasound technician showed her baby’s movement in her womb and then the tech started dancing in joy.</w:t>
      </w:r>
      <w:r w:rsidR="004E3EFC" w:rsidRPr="003B2817">
        <w:rPr>
          <w:rFonts w:ascii="Times New Roman" w:hAnsi="Times New Roman" w:cs="Times New Roman"/>
          <w:sz w:val="24"/>
          <w:szCs w:val="24"/>
        </w:rPr>
        <w:t xml:space="preserve"> </w:t>
      </w:r>
    </w:p>
    <w:p w:rsidR="004E3EFC" w:rsidRPr="003B2817" w:rsidRDefault="004E3EFC" w:rsidP="004E3EFC">
      <w:pPr>
        <w:spacing w:after="0" w:line="480" w:lineRule="auto"/>
        <w:ind w:firstLine="360"/>
        <w:jc w:val="both"/>
        <w:rPr>
          <w:rFonts w:ascii="Times New Roman" w:hAnsi="Times New Roman" w:cs="Times New Roman"/>
          <w:sz w:val="24"/>
          <w:szCs w:val="24"/>
        </w:rPr>
      </w:pPr>
      <w:proofErr w:type="gramStart"/>
      <w:r w:rsidRPr="003B2817">
        <w:rPr>
          <w:rFonts w:ascii="Times New Roman" w:hAnsi="Times New Roman" w:cs="Times New Roman"/>
          <w:i/>
          <w:sz w:val="24"/>
          <w:szCs w:val="24"/>
        </w:rPr>
        <w:t>Communication Issues.</w:t>
      </w:r>
      <w:proofErr w:type="gramEnd"/>
      <w:r w:rsidRPr="003B2817">
        <w:rPr>
          <w:rFonts w:ascii="Times New Roman" w:hAnsi="Times New Roman" w:cs="Times New Roman"/>
          <w:i/>
          <w:sz w:val="24"/>
          <w:szCs w:val="24"/>
        </w:rPr>
        <w:t xml:space="preserve"> </w:t>
      </w:r>
      <w:r w:rsidR="00235D8C" w:rsidRPr="003B2817">
        <w:rPr>
          <w:rFonts w:ascii="Times New Roman" w:hAnsi="Times New Roman" w:cs="Times New Roman"/>
          <w:sz w:val="24"/>
          <w:szCs w:val="24"/>
        </w:rPr>
        <w:t>All participants talked about the difficulty of communicating with</w:t>
      </w:r>
      <w:r w:rsidRPr="003B2817">
        <w:rPr>
          <w:rFonts w:ascii="Times New Roman" w:hAnsi="Times New Roman" w:cs="Times New Roman"/>
          <w:sz w:val="24"/>
          <w:szCs w:val="24"/>
        </w:rPr>
        <w:t xml:space="preserve"> physicians, nurses or hospital personnel</w:t>
      </w:r>
      <w:r w:rsidR="00235D8C" w:rsidRPr="003B2817">
        <w:rPr>
          <w:rFonts w:ascii="Times New Roman" w:hAnsi="Times New Roman" w:cs="Times New Roman"/>
          <w:sz w:val="24"/>
          <w:szCs w:val="24"/>
        </w:rPr>
        <w:t xml:space="preserve"> during their pregnancy</w:t>
      </w:r>
      <w:r w:rsidRPr="003B2817">
        <w:rPr>
          <w:rFonts w:ascii="Times New Roman" w:hAnsi="Times New Roman" w:cs="Times New Roman"/>
          <w:sz w:val="24"/>
          <w:szCs w:val="24"/>
        </w:rPr>
        <w:t>. For some</w:t>
      </w:r>
      <w:r w:rsidR="00235D8C" w:rsidRPr="003B2817">
        <w:rPr>
          <w:rFonts w:ascii="Times New Roman" w:hAnsi="Times New Roman" w:cs="Times New Roman"/>
          <w:sz w:val="24"/>
          <w:szCs w:val="24"/>
        </w:rPr>
        <w:t xml:space="preserve"> of the</w:t>
      </w:r>
      <w:r w:rsidRPr="003B2817">
        <w:rPr>
          <w:rFonts w:ascii="Times New Roman" w:hAnsi="Times New Roman" w:cs="Times New Roman"/>
          <w:sz w:val="24"/>
          <w:szCs w:val="24"/>
        </w:rPr>
        <w:t xml:space="preserve"> participants, the patient-physician gap </w:t>
      </w:r>
      <w:r w:rsidR="00232CD5" w:rsidRPr="003B2817">
        <w:rPr>
          <w:rFonts w:ascii="Times New Roman" w:hAnsi="Times New Roman" w:cs="Times New Roman"/>
          <w:sz w:val="24"/>
          <w:szCs w:val="24"/>
        </w:rPr>
        <w:t>was more a cultural issue than a</w:t>
      </w:r>
      <w:r w:rsidRPr="003B2817">
        <w:rPr>
          <w:rFonts w:ascii="Times New Roman" w:hAnsi="Times New Roman" w:cs="Times New Roman"/>
          <w:sz w:val="24"/>
          <w:szCs w:val="24"/>
        </w:rPr>
        <w:t xml:space="preserve"> lack of English </w:t>
      </w:r>
      <w:r w:rsidR="00344426" w:rsidRPr="003B2817">
        <w:rPr>
          <w:rFonts w:ascii="Times New Roman" w:hAnsi="Times New Roman" w:cs="Times New Roman"/>
          <w:sz w:val="24"/>
          <w:szCs w:val="24"/>
        </w:rPr>
        <w:t xml:space="preserve">language </w:t>
      </w:r>
      <w:r w:rsidRPr="003B2817">
        <w:rPr>
          <w:rFonts w:ascii="Times New Roman" w:hAnsi="Times New Roman" w:cs="Times New Roman"/>
          <w:sz w:val="24"/>
          <w:szCs w:val="24"/>
        </w:rPr>
        <w:t xml:space="preserve">proficiency. Most of the time, patients’ feelings and concerns did not make any sense to their American physicians and hospital staff members. </w:t>
      </w:r>
    </w:p>
    <w:p w:rsidR="004E3EFC" w:rsidRPr="003B2817" w:rsidRDefault="004E3EFC"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When the researcher talked to some of the hospital staff members regarding their impression about Bangladeshi clients</w:t>
      </w:r>
      <w:r w:rsidR="00232CD5" w:rsidRPr="003B2817">
        <w:rPr>
          <w:rFonts w:ascii="Times New Roman" w:hAnsi="Times New Roman" w:cs="Times New Roman"/>
          <w:sz w:val="24"/>
          <w:szCs w:val="24"/>
        </w:rPr>
        <w:t>, their views varied.</w:t>
      </w:r>
      <w:r w:rsidRPr="003B2817">
        <w:rPr>
          <w:rFonts w:ascii="Times New Roman" w:hAnsi="Times New Roman" w:cs="Times New Roman"/>
          <w:sz w:val="24"/>
          <w:szCs w:val="24"/>
        </w:rPr>
        <w:t xml:space="preserve"> The dietitian of one of the hospitals was very critical of the Bangladeshi patient population. She </w:t>
      </w:r>
      <w:r w:rsidR="00235D8C" w:rsidRPr="003B2817">
        <w:rPr>
          <w:rFonts w:ascii="Times New Roman" w:hAnsi="Times New Roman" w:cs="Times New Roman"/>
          <w:sz w:val="24"/>
          <w:szCs w:val="24"/>
        </w:rPr>
        <w:t xml:space="preserve">angrily </w:t>
      </w:r>
      <w:r w:rsidRPr="003B2817">
        <w:rPr>
          <w:rFonts w:ascii="Times New Roman" w:hAnsi="Times New Roman" w:cs="Times New Roman"/>
          <w:sz w:val="24"/>
          <w:szCs w:val="24"/>
        </w:rPr>
        <w:t>said: “Bangladeshi patients are the toughest ones.  They are very rigid about their behavior and have attitudes.” In contrast, the Director of the Depar</w:t>
      </w:r>
      <w:r w:rsidR="00232CD5" w:rsidRPr="003B2817">
        <w:rPr>
          <w:rFonts w:ascii="Times New Roman" w:hAnsi="Times New Roman" w:cs="Times New Roman"/>
          <w:sz w:val="24"/>
          <w:szCs w:val="24"/>
        </w:rPr>
        <w:t>tment of Obstetrics &amp; Gynecology</w:t>
      </w:r>
      <w:r w:rsidRPr="003B2817">
        <w:rPr>
          <w:rFonts w:ascii="Times New Roman" w:hAnsi="Times New Roman" w:cs="Times New Roman"/>
          <w:sz w:val="24"/>
          <w:szCs w:val="24"/>
        </w:rPr>
        <w:t xml:space="preserve"> of a hospital in New York was positive about Bangladeshi patients. He said, “Healthcare is a complex system. The Bangladeshi population is very nice. They know how to appreciate. Bangladeshis have very good family support. I wish I knew their culture to </w:t>
      </w:r>
      <w:r w:rsidR="00344426" w:rsidRPr="003B2817">
        <w:rPr>
          <w:rFonts w:ascii="Times New Roman" w:hAnsi="Times New Roman" w:cs="Times New Roman"/>
          <w:sz w:val="24"/>
          <w:szCs w:val="24"/>
        </w:rPr>
        <w:t>serve</w:t>
      </w:r>
      <w:r w:rsidRPr="003B2817">
        <w:rPr>
          <w:rFonts w:ascii="Times New Roman" w:hAnsi="Times New Roman" w:cs="Times New Roman"/>
          <w:sz w:val="24"/>
          <w:szCs w:val="24"/>
        </w:rPr>
        <w:t xml:space="preserve"> them better.”</w:t>
      </w:r>
    </w:p>
    <w:p w:rsidR="004E3EFC" w:rsidRPr="003B2817" w:rsidRDefault="004E3EFC" w:rsidP="004E3EFC">
      <w:pPr>
        <w:spacing w:after="0" w:line="480" w:lineRule="auto"/>
        <w:ind w:firstLine="360"/>
        <w:jc w:val="both"/>
        <w:rPr>
          <w:rFonts w:ascii="Times New Roman" w:hAnsi="Times New Roman" w:cs="Times New Roman"/>
          <w:sz w:val="24"/>
          <w:szCs w:val="24"/>
        </w:rPr>
      </w:pPr>
      <w:proofErr w:type="gramStart"/>
      <w:r w:rsidRPr="003B2817">
        <w:rPr>
          <w:rFonts w:ascii="Times New Roman" w:hAnsi="Times New Roman" w:cs="Times New Roman"/>
          <w:i/>
          <w:sz w:val="24"/>
          <w:szCs w:val="24"/>
        </w:rPr>
        <w:t>Language Barriers.</w:t>
      </w:r>
      <w:proofErr w:type="gramEnd"/>
      <w:r w:rsidRPr="003B2817">
        <w:rPr>
          <w:rFonts w:ascii="Times New Roman" w:hAnsi="Times New Roman" w:cs="Times New Roman"/>
          <w:i/>
          <w:sz w:val="24"/>
          <w:szCs w:val="24"/>
        </w:rPr>
        <w:t xml:space="preserve"> </w:t>
      </w:r>
      <w:r w:rsidRPr="003B2817">
        <w:rPr>
          <w:rFonts w:ascii="Times New Roman" w:hAnsi="Times New Roman" w:cs="Times New Roman"/>
          <w:sz w:val="24"/>
          <w:szCs w:val="24"/>
        </w:rPr>
        <w:t xml:space="preserve">Both the participants and healthcare providers agreed that language was a major problem for the Bangladeshi population. </w:t>
      </w:r>
      <w:r w:rsidR="00875F6A" w:rsidRPr="003B2817">
        <w:rPr>
          <w:rFonts w:ascii="Times New Roman" w:hAnsi="Times New Roman" w:cs="Times New Roman"/>
          <w:sz w:val="24"/>
          <w:szCs w:val="24"/>
        </w:rPr>
        <w:t>Some of them</w:t>
      </w:r>
      <w:r w:rsidRPr="003B2817">
        <w:rPr>
          <w:rFonts w:ascii="Times New Roman" w:hAnsi="Times New Roman" w:cs="Times New Roman"/>
          <w:sz w:val="24"/>
          <w:szCs w:val="24"/>
        </w:rPr>
        <w:t xml:space="preserve"> used body language to communicate with their healthcare providers</w:t>
      </w:r>
      <w:r w:rsidR="00232CD5" w:rsidRPr="003B2817">
        <w:rPr>
          <w:rFonts w:ascii="Times New Roman" w:hAnsi="Times New Roman" w:cs="Times New Roman"/>
          <w:sz w:val="24"/>
          <w:szCs w:val="24"/>
        </w:rPr>
        <w:t>,</w:t>
      </w:r>
      <w:r w:rsidR="00875F6A" w:rsidRPr="003B2817">
        <w:rPr>
          <w:rFonts w:ascii="Times New Roman" w:hAnsi="Times New Roman" w:cs="Times New Roman"/>
          <w:sz w:val="24"/>
          <w:szCs w:val="24"/>
        </w:rPr>
        <w:t xml:space="preserve"> losing important information in the process. One participant said</w:t>
      </w:r>
      <w:r w:rsidR="00232CD5" w:rsidRPr="003B2817">
        <w:rPr>
          <w:rFonts w:ascii="Times New Roman" w:hAnsi="Times New Roman" w:cs="Times New Roman"/>
          <w:sz w:val="24"/>
          <w:szCs w:val="24"/>
        </w:rPr>
        <w:t>,</w:t>
      </w:r>
      <w:r w:rsidR="00875F6A" w:rsidRPr="003B2817">
        <w:rPr>
          <w:rFonts w:ascii="Times New Roman" w:hAnsi="Times New Roman" w:cs="Times New Roman"/>
          <w:sz w:val="24"/>
          <w:szCs w:val="24"/>
        </w:rPr>
        <w:t xml:space="preserve"> “</w:t>
      </w:r>
      <w:r w:rsidRPr="003B2817">
        <w:rPr>
          <w:rFonts w:ascii="Times New Roman" w:hAnsi="Times New Roman" w:cs="Times New Roman"/>
          <w:sz w:val="24"/>
          <w:szCs w:val="24"/>
        </w:rPr>
        <w:t>My physician was very caring but I did not understand her words, because she spoke too fast.</w:t>
      </w:r>
      <w:r w:rsidR="00875F6A" w:rsidRPr="003B2817">
        <w:rPr>
          <w:rFonts w:ascii="Times New Roman" w:hAnsi="Times New Roman" w:cs="Times New Roman"/>
          <w:sz w:val="24"/>
          <w:szCs w:val="24"/>
        </w:rPr>
        <w:t xml:space="preserve">” </w:t>
      </w:r>
      <w:r w:rsidR="00232CD5" w:rsidRPr="003B2817">
        <w:rPr>
          <w:rFonts w:ascii="Times New Roman" w:hAnsi="Times New Roman" w:cs="Times New Roman"/>
          <w:sz w:val="24"/>
          <w:szCs w:val="24"/>
        </w:rPr>
        <w:t>Sometimes</w:t>
      </w:r>
      <w:r w:rsidRPr="003B2817">
        <w:rPr>
          <w:rFonts w:ascii="Times New Roman" w:hAnsi="Times New Roman" w:cs="Times New Roman"/>
          <w:sz w:val="24"/>
          <w:szCs w:val="24"/>
        </w:rPr>
        <w:t xml:space="preserve"> </w:t>
      </w:r>
      <w:r w:rsidR="00875F6A" w:rsidRPr="003B2817">
        <w:rPr>
          <w:rFonts w:ascii="Times New Roman" w:hAnsi="Times New Roman" w:cs="Times New Roman"/>
          <w:sz w:val="24"/>
          <w:szCs w:val="24"/>
        </w:rPr>
        <w:t>participants brought their</w:t>
      </w:r>
      <w:r w:rsidRPr="003B2817">
        <w:rPr>
          <w:rFonts w:ascii="Times New Roman" w:hAnsi="Times New Roman" w:cs="Times New Roman"/>
          <w:sz w:val="24"/>
          <w:szCs w:val="24"/>
        </w:rPr>
        <w:t xml:space="preserve"> neighbors or distant relatives to the hospital </w:t>
      </w:r>
      <w:r w:rsidR="00232CD5" w:rsidRPr="003B2817">
        <w:rPr>
          <w:rFonts w:ascii="Times New Roman" w:hAnsi="Times New Roman" w:cs="Times New Roman"/>
          <w:sz w:val="24"/>
          <w:szCs w:val="24"/>
        </w:rPr>
        <w:t>who</w:t>
      </w:r>
      <w:r w:rsidRPr="003B2817">
        <w:rPr>
          <w:rFonts w:ascii="Times New Roman" w:hAnsi="Times New Roman" w:cs="Times New Roman"/>
          <w:sz w:val="24"/>
          <w:szCs w:val="24"/>
        </w:rPr>
        <w:t xml:space="preserve"> helped </w:t>
      </w:r>
      <w:r w:rsidR="00875F6A" w:rsidRPr="003B2817">
        <w:rPr>
          <w:rFonts w:ascii="Times New Roman" w:hAnsi="Times New Roman" w:cs="Times New Roman"/>
          <w:sz w:val="24"/>
          <w:szCs w:val="24"/>
        </w:rPr>
        <w:t>them</w:t>
      </w:r>
      <w:r w:rsidRPr="003B2817">
        <w:rPr>
          <w:rFonts w:ascii="Times New Roman" w:hAnsi="Times New Roman" w:cs="Times New Roman"/>
          <w:sz w:val="24"/>
          <w:szCs w:val="24"/>
        </w:rPr>
        <w:t xml:space="preserve"> fill out the paperwork</w:t>
      </w:r>
      <w:r w:rsidR="008E40E0" w:rsidRPr="003B2817">
        <w:rPr>
          <w:rFonts w:ascii="Times New Roman" w:hAnsi="Times New Roman" w:cs="Times New Roman"/>
          <w:sz w:val="24"/>
          <w:szCs w:val="24"/>
        </w:rPr>
        <w:t xml:space="preserve"> and double as interpreters</w:t>
      </w:r>
      <w:r w:rsidRPr="003B2817">
        <w:rPr>
          <w:rFonts w:ascii="Times New Roman" w:hAnsi="Times New Roman" w:cs="Times New Roman"/>
          <w:sz w:val="24"/>
          <w:szCs w:val="24"/>
        </w:rPr>
        <w:t xml:space="preserve">. </w:t>
      </w:r>
      <w:r w:rsidR="008E40E0" w:rsidRPr="003B2817">
        <w:rPr>
          <w:rFonts w:ascii="Times New Roman" w:hAnsi="Times New Roman" w:cs="Times New Roman"/>
          <w:sz w:val="24"/>
          <w:szCs w:val="24"/>
        </w:rPr>
        <w:t>However, t</w:t>
      </w:r>
      <w:r w:rsidR="00D716C9" w:rsidRPr="003B2817">
        <w:rPr>
          <w:rFonts w:ascii="Times New Roman" w:hAnsi="Times New Roman" w:cs="Times New Roman"/>
          <w:sz w:val="24"/>
          <w:szCs w:val="24"/>
        </w:rPr>
        <w:t xml:space="preserve">hree </w:t>
      </w:r>
      <w:r w:rsidRPr="003B2817">
        <w:rPr>
          <w:rFonts w:ascii="Times New Roman" w:hAnsi="Times New Roman" w:cs="Times New Roman"/>
          <w:sz w:val="24"/>
          <w:szCs w:val="24"/>
        </w:rPr>
        <w:t xml:space="preserve">of </w:t>
      </w:r>
      <w:r w:rsidR="00D716C9" w:rsidRPr="003B2817">
        <w:rPr>
          <w:rFonts w:ascii="Times New Roman" w:hAnsi="Times New Roman" w:cs="Times New Roman"/>
          <w:sz w:val="24"/>
          <w:szCs w:val="24"/>
        </w:rPr>
        <w:t xml:space="preserve">the </w:t>
      </w:r>
      <w:r w:rsidRPr="003B2817">
        <w:rPr>
          <w:rFonts w:ascii="Times New Roman" w:hAnsi="Times New Roman" w:cs="Times New Roman"/>
          <w:sz w:val="24"/>
          <w:szCs w:val="24"/>
        </w:rPr>
        <w:t>ten participants expresse</w:t>
      </w:r>
      <w:r w:rsidR="008E40E0" w:rsidRPr="003B2817">
        <w:rPr>
          <w:rFonts w:ascii="Times New Roman" w:hAnsi="Times New Roman" w:cs="Times New Roman"/>
          <w:sz w:val="24"/>
          <w:szCs w:val="24"/>
        </w:rPr>
        <w:t>d their satisfaction about the</w:t>
      </w:r>
      <w:r w:rsidRPr="003B2817">
        <w:rPr>
          <w:rFonts w:ascii="Times New Roman" w:hAnsi="Times New Roman" w:cs="Times New Roman"/>
          <w:sz w:val="24"/>
          <w:szCs w:val="24"/>
        </w:rPr>
        <w:t xml:space="preserve"> </w:t>
      </w:r>
      <w:r w:rsidR="008E40E0" w:rsidRPr="003B2817">
        <w:rPr>
          <w:rFonts w:ascii="Times New Roman" w:hAnsi="Times New Roman" w:cs="Times New Roman"/>
          <w:sz w:val="24"/>
          <w:szCs w:val="24"/>
        </w:rPr>
        <w:t xml:space="preserve">free </w:t>
      </w:r>
      <w:r w:rsidRPr="003B2817">
        <w:rPr>
          <w:rFonts w:ascii="Times New Roman" w:hAnsi="Times New Roman" w:cs="Times New Roman"/>
          <w:sz w:val="24"/>
          <w:szCs w:val="24"/>
        </w:rPr>
        <w:t>professional interpreter</w:t>
      </w:r>
      <w:r w:rsidR="008E40E0" w:rsidRPr="003B2817">
        <w:rPr>
          <w:rFonts w:ascii="Times New Roman" w:hAnsi="Times New Roman" w:cs="Times New Roman"/>
          <w:sz w:val="24"/>
          <w:szCs w:val="24"/>
        </w:rPr>
        <w:t xml:space="preserve"> </w:t>
      </w:r>
      <w:r w:rsidRPr="003B2817">
        <w:rPr>
          <w:rFonts w:ascii="Times New Roman" w:hAnsi="Times New Roman" w:cs="Times New Roman"/>
          <w:sz w:val="24"/>
          <w:szCs w:val="24"/>
        </w:rPr>
        <w:t>s</w:t>
      </w:r>
      <w:r w:rsidR="008E40E0" w:rsidRPr="003B2817">
        <w:rPr>
          <w:rFonts w:ascii="Times New Roman" w:hAnsi="Times New Roman" w:cs="Times New Roman"/>
          <w:sz w:val="24"/>
          <w:szCs w:val="24"/>
        </w:rPr>
        <w:t>ervices offered by the major hospitals in New York City</w:t>
      </w:r>
      <w:r w:rsidRPr="003B2817">
        <w:rPr>
          <w:rFonts w:ascii="Times New Roman" w:hAnsi="Times New Roman" w:cs="Times New Roman"/>
          <w:sz w:val="24"/>
          <w:szCs w:val="24"/>
        </w:rPr>
        <w:t xml:space="preserve">. </w:t>
      </w:r>
    </w:p>
    <w:p w:rsidR="004E3EFC" w:rsidRPr="003B2817" w:rsidRDefault="004E3EFC"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 xml:space="preserve">During the informal interview with the hospital officials, the </w:t>
      </w:r>
      <w:r w:rsidR="00D716C9" w:rsidRPr="003B2817">
        <w:rPr>
          <w:rFonts w:ascii="Times New Roman" w:hAnsi="Times New Roman" w:cs="Times New Roman"/>
          <w:sz w:val="24"/>
          <w:szCs w:val="24"/>
        </w:rPr>
        <w:t>author</w:t>
      </w:r>
      <w:r w:rsidRPr="003B2817">
        <w:rPr>
          <w:rFonts w:ascii="Times New Roman" w:hAnsi="Times New Roman" w:cs="Times New Roman"/>
          <w:sz w:val="24"/>
          <w:szCs w:val="24"/>
        </w:rPr>
        <w:t xml:space="preserve"> was given copies of “Patient Guide,”</w:t>
      </w:r>
      <w:r w:rsidR="006E164D" w:rsidRPr="003B2817">
        <w:rPr>
          <w:rFonts w:ascii="Times New Roman" w:hAnsi="Times New Roman" w:cs="Times New Roman"/>
          <w:sz w:val="24"/>
          <w:szCs w:val="24"/>
        </w:rPr>
        <w:t xml:space="preserve"> “Nutrition Guide for Pregnant W</w:t>
      </w:r>
      <w:r w:rsidRPr="003B2817">
        <w:rPr>
          <w:rFonts w:ascii="Times New Roman" w:hAnsi="Times New Roman" w:cs="Times New Roman"/>
          <w:sz w:val="24"/>
          <w:szCs w:val="24"/>
        </w:rPr>
        <w:t xml:space="preserve">omen,” “Guide to Breastfeeding,” and “Diabetes Booklet”.  The “Patient Guide” was written in English, Spanish, </w:t>
      </w:r>
      <w:r w:rsidR="006E164D" w:rsidRPr="003B2817">
        <w:rPr>
          <w:rFonts w:ascii="Times New Roman" w:hAnsi="Times New Roman" w:cs="Times New Roman"/>
          <w:sz w:val="24"/>
          <w:szCs w:val="24"/>
        </w:rPr>
        <w:t>and</w:t>
      </w:r>
      <w:r w:rsidRPr="003B2817">
        <w:rPr>
          <w:rFonts w:ascii="Times New Roman" w:hAnsi="Times New Roman" w:cs="Times New Roman"/>
          <w:sz w:val="24"/>
          <w:szCs w:val="24"/>
        </w:rPr>
        <w:t xml:space="preserve"> Chinese</w:t>
      </w:r>
      <w:r w:rsidR="006E164D" w:rsidRPr="003B2817">
        <w:rPr>
          <w:rFonts w:ascii="Times New Roman" w:hAnsi="Times New Roman" w:cs="Times New Roman"/>
          <w:sz w:val="24"/>
          <w:szCs w:val="24"/>
        </w:rPr>
        <w:t>,</w:t>
      </w:r>
      <w:r w:rsidRPr="003B2817">
        <w:rPr>
          <w:rFonts w:ascii="Times New Roman" w:hAnsi="Times New Roman" w:cs="Times New Roman"/>
          <w:sz w:val="24"/>
          <w:szCs w:val="24"/>
        </w:rPr>
        <w:t xml:space="preserve"> and the other books were written in English only. She was also given a Bengali version of the “Patient’s Bill of Rights”. The version was poorly drafted, had many typographic errors</w:t>
      </w:r>
      <w:r w:rsidR="006E164D" w:rsidRPr="003B2817">
        <w:rPr>
          <w:rFonts w:ascii="Times New Roman" w:hAnsi="Times New Roman" w:cs="Times New Roman"/>
          <w:sz w:val="24"/>
          <w:szCs w:val="24"/>
        </w:rPr>
        <w:t>,</w:t>
      </w:r>
      <w:r w:rsidRPr="003B2817">
        <w:rPr>
          <w:rFonts w:ascii="Times New Roman" w:hAnsi="Times New Roman" w:cs="Times New Roman"/>
          <w:sz w:val="24"/>
          <w:szCs w:val="24"/>
        </w:rPr>
        <w:t xml:space="preserve"> and seemed difficult to understand for the average Bangladeshi mother.</w:t>
      </w:r>
    </w:p>
    <w:p w:rsidR="00EA47FC" w:rsidRDefault="00EA47FC" w:rsidP="00EA47FC">
      <w:pPr>
        <w:spacing w:after="0" w:line="480" w:lineRule="auto"/>
        <w:rPr>
          <w:rFonts w:ascii="Times New Roman" w:hAnsi="Times New Roman" w:cs="Times New Roman"/>
          <w:b/>
          <w:sz w:val="20"/>
          <w:szCs w:val="20"/>
        </w:rPr>
      </w:pPr>
    </w:p>
    <w:p w:rsidR="003B2817" w:rsidRDefault="003B2817" w:rsidP="00EA47FC">
      <w:pPr>
        <w:spacing w:after="0" w:line="480" w:lineRule="auto"/>
        <w:rPr>
          <w:rFonts w:ascii="Times New Roman" w:hAnsi="Times New Roman" w:cs="Times New Roman"/>
          <w:b/>
          <w:sz w:val="20"/>
          <w:szCs w:val="20"/>
        </w:rPr>
      </w:pPr>
    </w:p>
    <w:p w:rsidR="004E3EFC" w:rsidRPr="003B2817" w:rsidRDefault="004E3EFC" w:rsidP="00EA47FC">
      <w:pPr>
        <w:spacing w:after="0" w:line="480" w:lineRule="auto"/>
        <w:rPr>
          <w:rFonts w:ascii="Times New Roman" w:hAnsi="Times New Roman" w:cs="Times New Roman"/>
          <w:sz w:val="24"/>
          <w:szCs w:val="24"/>
        </w:rPr>
      </w:pPr>
      <w:r w:rsidRPr="003B2817">
        <w:rPr>
          <w:rFonts w:ascii="Times New Roman" w:hAnsi="Times New Roman" w:cs="Times New Roman"/>
          <w:b/>
          <w:sz w:val="24"/>
          <w:szCs w:val="24"/>
        </w:rPr>
        <w:t>Discussion</w:t>
      </w:r>
    </w:p>
    <w:p w:rsidR="004E3EFC" w:rsidRPr="003B2817" w:rsidRDefault="004E3EFC"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 xml:space="preserve">This study investigated Bangladeshi women’s pregnancy experiences in the United States, including their physical, mental, emotional, social, and environmental health. Interview responses, in relation to field observations, and health documentation revealed </w:t>
      </w:r>
      <w:r w:rsidR="00CB0C71" w:rsidRPr="003B2817">
        <w:rPr>
          <w:rFonts w:ascii="Times New Roman" w:hAnsi="Times New Roman" w:cs="Times New Roman"/>
          <w:sz w:val="24"/>
          <w:szCs w:val="24"/>
        </w:rPr>
        <w:t>three</w:t>
      </w:r>
      <w:r w:rsidRPr="003B2817">
        <w:rPr>
          <w:rFonts w:ascii="Times New Roman" w:hAnsi="Times New Roman" w:cs="Times New Roman"/>
          <w:sz w:val="24"/>
          <w:szCs w:val="24"/>
        </w:rPr>
        <w:t xml:space="preserve"> important findings about their pregnancy experiences in relation to their immigration experiences. </w:t>
      </w:r>
    </w:p>
    <w:p w:rsidR="004E3EFC" w:rsidRPr="003B2817" w:rsidRDefault="00EE65F1"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 xml:space="preserve">The first finding supports earlier findings exploring the </w:t>
      </w:r>
      <w:r w:rsidR="004E3EFC" w:rsidRPr="003B2817">
        <w:rPr>
          <w:rFonts w:ascii="Times New Roman" w:hAnsi="Times New Roman" w:cs="Times New Roman"/>
          <w:sz w:val="24"/>
          <w:szCs w:val="24"/>
        </w:rPr>
        <w:t>traumatic experience of settling in a new culture</w:t>
      </w:r>
      <w:r w:rsidRPr="003B2817">
        <w:rPr>
          <w:rFonts w:ascii="Times New Roman" w:hAnsi="Times New Roman" w:cs="Times New Roman"/>
          <w:sz w:val="24"/>
          <w:szCs w:val="24"/>
        </w:rPr>
        <w:t xml:space="preserve"> </w:t>
      </w:r>
      <w:r w:rsidR="00EE45D5" w:rsidRPr="003B2817">
        <w:rPr>
          <w:rFonts w:ascii="Times New Roman" w:hAnsi="Times New Roman" w:cs="Times New Roman"/>
          <w:sz w:val="24"/>
          <w:szCs w:val="24"/>
        </w:rPr>
        <w:fldChar w:fldCharType="begin"/>
      </w:r>
      <w:r w:rsidR="00EA47FC" w:rsidRPr="003B2817">
        <w:rPr>
          <w:rFonts w:ascii="Times New Roman" w:hAnsi="Times New Roman" w:cs="Times New Roman"/>
          <w:sz w:val="24"/>
          <w:szCs w:val="24"/>
        </w:rPr>
        <w:instrText xml:space="preserve"> ADDIN EN.CITE &lt;EndNote&gt;&lt;Cite&gt;&lt;Author&gt;Liem&lt;/Author&gt;&lt;Year&gt;1999&lt;/Year&gt;&lt;RecNum&gt;275&lt;/RecNum&gt;&lt;DisplayText&gt;(Liem, 1999; Rice, 1999)&lt;/DisplayText&gt;&lt;record&gt;&lt;rec-number&gt;275&lt;/rec-number&gt;&lt;foreign-keys&gt;&lt;key app="EN" db-id="dxpfw0z5v2xpz5ea9ag5p2xvas2pat0af2vf" timestamp="1436215964"&gt;275&lt;/key&gt;&lt;/foreign-keys&gt;&lt;ref-type name="Journal Article"&gt;17&lt;/ref-type&gt;&lt;contributors&gt;&lt;authors&gt;&lt;author&gt;Liem, Irene I Ling&lt;/author&gt;&lt;/authors&gt;&lt;/contributors&gt;&lt;titles&gt;&lt;title&gt;The challenge of migrant motherhood: The childrearing practices of Chinese first-time mothers in Australia&lt;/title&gt;&lt;secondary-title&gt;Asian mothers western birth&lt;/secondary-title&gt;&lt;/titles&gt;&lt;periodical&gt;&lt;full-title&gt;Asian mothers western birth&lt;/full-title&gt;&lt;/periodical&gt;&lt;pages&gt;135-160&lt;/pages&gt;&lt;dates&gt;&lt;year&gt;1999&lt;/year&gt;&lt;/dates&gt;&lt;urls&gt;&lt;/urls&gt;&lt;/record&gt;&lt;/Cite&gt;&lt;Cite&gt;&lt;Author&gt;Rice&lt;/Author&gt;&lt;Year&gt;1999&lt;/Year&gt;&lt;RecNum&gt;277&lt;/RecNum&gt;&lt;record&gt;&lt;rec-number&gt;277&lt;/rec-number&gt;&lt;foreign-keys&gt;&lt;key app="EN" db-id="dxpfw0z5v2xpz5ea9ag5p2xvas2pat0af2vf" timestamp="1436216431"&gt;277&lt;/key&gt;&lt;/foreign-keys&gt;&lt;ref-type name="Journal Article"&gt;17&lt;/ref-type&gt;&lt;contributors&gt;&lt;authors&gt;&lt;author&gt;Rice, P Liamputtong&lt;/author&gt;&lt;/authors&gt;&lt;/contributors&gt;&lt;titles&gt;&lt;title&gt;Multiculturalism and the health of immigrants: What public health issues do immigrants face when they move to a new country&lt;/title&gt;&lt;secondary-title&gt;Living in a new country: Understanding migrant&amp;apos;s healthAusmed Publications, Melbourne&lt;/secondary-title&gt;&lt;/titles&gt;&lt;periodical&gt;&lt;full-title&gt;Living in a new country: Understanding migrant&amp;apos;s healthAusmed Publications, Melbourne&lt;/full-title&gt;&lt;/periodical&gt;&lt;dates&gt;&lt;year&gt;1999&lt;/year&gt;&lt;/dates&gt;&lt;urls&gt;&lt;/urls&gt;&lt;/record&gt;&lt;/Cite&gt;&lt;/EndNote&gt;</w:instrText>
      </w:r>
      <w:r w:rsidR="00EE45D5" w:rsidRPr="003B2817">
        <w:rPr>
          <w:rFonts w:ascii="Times New Roman" w:hAnsi="Times New Roman" w:cs="Times New Roman"/>
          <w:sz w:val="24"/>
          <w:szCs w:val="24"/>
        </w:rPr>
        <w:fldChar w:fldCharType="separate"/>
      </w:r>
      <w:r w:rsidR="00EA47FC" w:rsidRPr="003B2817">
        <w:rPr>
          <w:rFonts w:ascii="Times New Roman" w:hAnsi="Times New Roman" w:cs="Times New Roman"/>
          <w:noProof/>
          <w:sz w:val="24"/>
          <w:szCs w:val="24"/>
        </w:rPr>
        <w:t>(</w:t>
      </w:r>
      <w:hyperlink w:anchor="_ENREF_21" w:tooltip="Liem, 1999 #275" w:history="1">
        <w:r w:rsidR="0073418D" w:rsidRPr="003B2817">
          <w:rPr>
            <w:rFonts w:ascii="Times New Roman" w:hAnsi="Times New Roman" w:cs="Times New Roman"/>
            <w:noProof/>
            <w:sz w:val="24"/>
            <w:szCs w:val="24"/>
          </w:rPr>
          <w:t>Liem, 1999</w:t>
        </w:r>
      </w:hyperlink>
      <w:r w:rsidR="00EA47FC" w:rsidRPr="003B2817">
        <w:rPr>
          <w:rFonts w:ascii="Times New Roman" w:hAnsi="Times New Roman" w:cs="Times New Roman"/>
          <w:noProof/>
          <w:sz w:val="24"/>
          <w:szCs w:val="24"/>
        </w:rPr>
        <w:t xml:space="preserve">; </w:t>
      </w:r>
      <w:hyperlink w:anchor="_ENREF_26" w:tooltip="Rice, 1999 #277" w:history="1">
        <w:r w:rsidR="0073418D" w:rsidRPr="003B2817">
          <w:rPr>
            <w:rFonts w:ascii="Times New Roman" w:hAnsi="Times New Roman" w:cs="Times New Roman"/>
            <w:noProof/>
            <w:sz w:val="24"/>
            <w:szCs w:val="24"/>
          </w:rPr>
          <w:t>Rice, 1999</w:t>
        </w:r>
      </w:hyperlink>
      <w:r w:rsidR="00EA47FC"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004E3EFC" w:rsidRPr="003B2817">
        <w:rPr>
          <w:rFonts w:ascii="Times New Roman" w:hAnsi="Times New Roman" w:cs="Times New Roman"/>
          <w:sz w:val="24"/>
          <w:szCs w:val="24"/>
        </w:rPr>
        <w:t xml:space="preserve">. This trauma was caused by a major gap between </w:t>
      </w:r>
      <w:proofErr w:type="spellStart"/>
      <w:r w:rsidR="004E3EFC" w:rsidRPr="003B2817">
        <w:rPr>
          <w:rFonts w:ascii="Times New Roman" w:hAnsi="Times New Roman" w:cs="Times New Roman"/>
          <w:sz w:val="24"/>
          <w:szCs w:val="24"/>
        </w:rPr>
        <w:t>Bangaldeshi</w:t>
      </w:r>
      <w:proofErr w:type="spellEnd"/>
      <w:r w:rsidR="004E3EFC" w:rsidRPr="003B2817">
        <w:rPr>
          <w:rFonts w:ascii="Times New Roman" w:hAnsi="Times New Roman" w:cs="Times New Roman"/>
          <w:sz w:val="24"/>
          <w:szCs w:val="24"/>
        </w:rPr>
        <w:t xml:space="preserve"> women’s expectations about American culture and their experiential reality. Some of the hard realities encountered by the participants included financial hardship due to unemployment or underemployment, </w:t>
      </w:r>
      <w:r w:rsidR="00CB0C71" w:rsidRPr="003B2817">
        <w:rPr>
          <w:rFonts w:ascii="Times New Roman" w:hAnsi="Times New Roman" w:cs="Times New Roman"/>
          <w:sz w:val="24"/>
          <w:szCs w:val="24"/>
        </w:rPr>
        <w:t>loss</w:t>
      </w:r>
      <w:r w:rsidR="004E3EFC" w:rsidRPr="003B2817">
        <w:rPr>
          <w:rFonts w:ascii="Times New Roman" w:hAnsi="Times New Roman" w:cs="Times New Roman"/>
          <w:sz w:val="24"/>
          <w:szCs w:val="24"/>
        </w:rPr>
        <w:t xml:space="preserve"> of social status, lack of social support, substandard living, and conceiving amid the fear of an uncertain </w:t>
      </w:r>
      <w:r w:rsidR="00CB0C71" w:rsidRPr="003B2817">
        <w:rPr>
          <w:rFonts w:ascii="Times New Roman" w:hAnsi="Times New Roman" w:cs="Times New Roman"/>
          <w:sz w:val="24"/>
          <w:szCs w:val="24"/>
        </w:rPr>
        <w:t xml:space="preserve">financial </w:t>
      </w:r>
      <w:r w:rsidR="004E3EFC" w:rsidRPr="003B2817">
        <w:rPr>
          <w:rFonts w:ascii="Times New Roman" w:hAnsi="Times New Roman" w:cs="Times New Roman"/>
          <w:sz w:val="24"/>
          <w:szCs w:val="24"/>
        </w:rPr>
        <w:t>future</w:t>
      </w:r>
      <w:r w:rsidRPr="003B2817">
        <w:rPr>
          <w:rFonts w:ascii="Times New Roman" w:hAnsi="Times New Roman" w:cs="Times New Roman"/>
          <w:sz w:val="24"/>
          <w:szCs w:val="24"/>
        </w:rPr>
        <w:t>.</w:t>
      </w:r>
    </w:p>
    <w:p w:rsidR="004E3EFC" w:rsidRPr="003B2817" w:rsidRDefault="004E3EFC"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The second finding revealed the interaction between culture, religion, and pregnancy.  Religion and culture are so embedded in Bangladeshi life that it is very hard to separate one from the other. Participants’ cultur</w:t>
      </w:r>
      <w:r w:rsidR="00CB0C71" w:rsidRPr="003B2817">
        <w:rPr>
          <w:rFonts w:ascii="Times New Roman" w:hAnsi="Times New Roman" w:cs="Times New Roman"/>
          <w:sz w:val="24"/>
          <w:szCs w:val="24"/>
        </w:rPr>
        <w:t>al</w:t>
      </w:r>
      <w:r w:rsidRPr="003B2817">
        <w:rPr>
          <w:rFonts w:ascii="Times New Roman" w:hAnsi="Times New Roman" w:cs="Times New Roman"/>
          <w:sz w:val="24"/>
          <w:szCs w:val="24"/>
        </w:rPr>
        <w:t xml:space="preserve"> practices and religious beliefs significantly influenced their health behaviors, </w:t>
      </w:r>
      <w:r w:rsidR="00D53B8E" w:rsidRPr="003B2817">
        <w:rPr>
          <w:rFonts w:ascii="Times New Roman" w:hAnsi="Times New Roman" w:cs="Times New Roman"/>
          <w:sz w:val="24"/>
          <w:szCs w:val="24"/>
        </w:rPr>
        <w:t xml:space="preserve">including </w:t>
      </w:r>
      <w:r w:rsidRPr="003B2817">
        <w:rPr>
          <w:rFonts w:ascii="Times New Roman" w:hAnsi="Times New Roman" w:cs="Times New Roman"/>
          <w:sz w:val="24"/>
          <w:szCs w:val="24"/>
        </w:rPr>
        <w:t>the decision</w:t>
      </w:r>
      <w:r w:rsidR="00D53B8E" w:rsidRPr="003B2817">
        <w:rPr>
          <w:rFonts w:ascii="Times New Roman" w:hAnsi="Times New Roman" w:cs="Times New Roman"/>
          <w:sz w:val="24"/>
          <w:szCs w:val="24"/>
        </w:rPr>
        <w:t>-</w:t>
      </w:r>
      <w:r w:rsidRPr="003B2817">
        <w:rPr>
          <w:rFonts w:ascii="Times New Roman" w:hAnsi="Times New Roman" w:cs="Times New Roman"/>
          <w:sz w:val="24"/>
          <w:szCs w:val="24"/>
        </w:rPr>
        <w:t xml:space="preserve">making process in accessing quality healthcare. Because of their religious and cultural upbringing and their gendered approach to healthcare they could not take full advantage of pregnancy-related health services. </w:t>
      </w:r>
    </w:p>
    <w:p w:rsidR="004E3EFC" w:rsidRPr="003B2817" w:rsidRDefault="004E3EFC"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 xml:space="preserve">Participants who were brought up in a patriarchal and conservative society showed a significant lack of power over their own health and healthcare decisions. In a single family setup, </w:t>
      </w:r>
      <w:r w:rsidR="00EE65F1" w:rsidRPr="003B2817">
        <w:rPr>
          <w:rFonts w:ascii="Times New Roman" w:hAnsi="Times New Roman" w:cs="Times New Roman"/>
          <w:sz w:val="24"/>
          <w:szCs w:val="24"/>
        </w:rPr>
        <w:t>the husband was the decision-maker</w:t>
      </w:r>
      <w:r w:rsidRPr="003B2817">
        <w:rPr>
          <w:rFonts w:ascii="Times New Roman" w:hAnsi="Times New Roman" w:cs="Times New Roman"/>
          <w:sz w:val="24"/>
          <w:szCs w:val="24"/>
        </w:rPr>
        <w:t xml:space="preserve">, while in a joint family setup </w:t>
      </w:r>
      <w:r w:rsidR="00EE65F1" w:rsidRPr="003B2817">
        <w:rPr>
          <w:rFonts w:ascii="Times New Roman" w:hAnsi="Times New Roman" w:cs="Times New Roman"/>
          <w:sz w:val="24"/>
          <w:szCs w:val="24"/>
        </w:rPr>
        <w:t xml:space="preserve">decisions were more likely to be made by </w:t>
      </w:r>
      <w:r w:rsidRPr="003B2817">
        <w:rPr>
          <w:rFonts w:ascii="Times New Roman" w:hAnsi="Times New Roman" w:cs="Times New Roman"/>
          <w:sz w:val="24"/>
          <w:szCs w:val="24"/>
        </w:rPr>
        <w:t xml:space="preserve">the in-laws. These latter findings support </w:t>
      </w:r>
      <w:r w:rsidRPr="00B51758">
        <w:rPr>
          <w:rFonts w:ascii="Times New Roman" w:hAnsi="Times New Roman" w:cs="Times New Roman"/>
          <w:sz w:val="24"/>
          <w:szCs w:val="24"/>
        </w:rPr>
        <w:t>Bloom and colleague’s</w:t>
      </w:r>
      <w:r w:rsidR="00B51758" w:rsidRPr="00B51758">
        <w:rPr>
          <w:rFonts w:ascii="Times New Roman" w:hAnsi="Times New Roman" w:cs="Times New Roman"/>
          <w:sz w:val="24"/>
          <w:szCs w:val="24"/>
        </w:rPr>
        <w:t xml:space="preserve"> (2000)</w:t>
      </w:r>
      <w:r w:rsidR="00B51758" w:rsidRPr="00B51758">
        <w:rPr>
          <w:rFonts w:ascii="Times New Roman" w:hAnsi="Times New Roman" w:cs="Times New Roman"/>
          <w:sz w:val="24"/>
          <w:szCs w:val="24"/>
          <w:vertAlign w:val="superscript"/>
        </w:rPr>
        <w:t xml:space="preserve"> </w:t>
      </w:r>
      <w:r w:rsidRPr="00B51758">
        <w:rPr>
          <w:rFonts w:ascii="Times New Roman" w:hAnsi="Times New Roman" w:cs="Times New Roman"/>
          <w:sz w:val="24"/>
          <w:szCs w:val="24"/>
        </w:rPr>
        <w:t>and Singh et al.’s</w:t>
      </w:r>
      <w:r w:rsidR="00B51758" w:rsidRPr="00B51758">
        <w:rPr>
          <w:rFonts w:ascii="Times New Roman" w:hAnsi="Times New Roman" w:cs="Times New Roman"/>
          <w:sz w:val="24"/>
          <w:szCs w:val="24"/>
        </w:rPr>
        <w:t xml:space="preserve"> (1998)</w:t>
      </w:r>
      <w:r w:rsidRPr="003B2817">
        <w:rPr>
          <w:rFonts w:ascii="Times New Roman" w:hAnsi="Times New Roman" w:cs="Times New Roman"/>
          <w:sz w:val="24"/>
          <w:szCs w:val="24"/>
        </w:rPr>
        <w:t xml:space="preserve"> work in India which revealed </w:t>
      </w:r>
      <w:r w:rsidR="00D53B8E" w:rsidRPr="003B2817">
        <w:rPr>
          <w:rFonts w:ascii="Times New Roman" w:hAnsi="Times New Roman" w:cs="Times New Roman"/>
          <w:sz w:val="24"/>
          <w:szCs w:val="24"/>
        </w:rPr>
        <w:t>that</w:t>
      </w:r>
      <w:r w:rsidRPr="003B2817">
        <w:rPr>
          <w:rFonts w:ascii="Times New Roman" w:hAnsi="Times New Roman" w:cs="Times New Roman"/>
          <w:sz w:val="24"/>
          <w:szCs w:val="24"/>
        </w:rPr>
        <w:t xml:space="preserve"> although men knew very little about pregnancy and complications associated with child bearing, they made the critical decisions about the mother to be. This lack of agency, combined with physical, mental and emotional weakness, low self-esteem, </w:t>
      </w:r>
      <w:r w:rsidR="00D53B8E" w:rsidRPr="003B2817">
        <w:rPr>
          <w:rFonts w:ascii="Times New Roman" w:hAnsi="Times New Roman" w:cs="Times New Roman"/>
          <w:sz w:val="24"/>
          <w:szCs w:val="24"/>
        </w:rPr>
        <w:t xml:space="preserve">and </w:t>
      </w:r>
      <w:r w:rsidRPr="003B2817">
        <w:rPr>
          <w:rFonts w:ascii="Times New Roman" w:hAnsi="Times New Roman" w:cs="Times New Roman"/>
          <w:sz w:val="24"/>
          <w:szCs w:val="24"/>
        </w:rPr>
        <w:t>feelings of depression and isolation rendered the participants extremely vulnerable</w:t>
      </w:r>
      <w:r w:rsidR="008452AA" w:rsidRPr="003B2817">
        <w:rPr>
          <w:rFonts w:ascii="Times New Roman" w:hAnsi="Times New Roman" w:cs="Times New Roman"/>
          <w:sz w:val="24"/>
          <w:szCs w:val="24"/>
        </w:rPr>
        <w:t xml:space="preserve"> to</w:t>
      </w:r>
      <w:r w:rsidRPr="003B2817">
        <w:rPr>
          <w:rFonts w:ascii="Times New Roman" w:hAnsi="Times New Roman" w:cs="Times New Roman"/>
          <w:sz w:val="24"/>
          <w:szCs w:val="24"/>
        </w:rPr>
        <w:t xml:space="preserve"> </w:t>
      </w:r>
      <w:r w:rsidR="00D53B8E" w:rsidRPr="003B2817">
        <w:rPr>
          <w:rFonts w:ascii="Times New Roman" w:hAnsi="Times New Roman" w:cs="Times New Roman"/>
          <w:sz w:val="24"/>
          <w:szCs w:val="24"/>
        </w:rPr>
        <w:t>physical/mental breakdown</w:t>
      </w:r>
      <w:r w:rsidR="008452AA" w:rsidRPr="003B2817">
        <w:rPr>
          <w:rFonts w:ascii="Times New Roman" w:hAnsi="Times New Roman" w:cs="Times New Roman"/>
          <w:sz w:val="24"/>
          <w:szCs w:val="24"/>
        </w:rPr>
        <w:t xml:space="preserve"> </w:t>
      </w:r>
      <w:r w:rsidRPr="003B2817">
        <w:rPr>
          <w:rFonts w:ascii="Times New Roman" w:hAnsi="Times New Roman" w:cs="Times New Roman"/>
          <w:sz w:val="24"/>
          <w:szCs w:val="24"/>
        </w:rPr>
        <w:t xml:space="preserve">during pregnancy. </w:t>
      </w:r>
    </w:p>
    <w:p w:rsidR="00FA44AE" w:rsidRPr="003B2817" w:rsidRDefault="004E3EFC" w:rsidP="004E3EFC">
      <w:pPr>
        <w:spacing w:after="0" w:line="480" w:lineRule="auto"/>
        <w:ind w:firstLine="360"/>
        <w:jc w:val="both"/>
        <w:rPr>
          <w:rFonts w:ascii="Times New Roman" w:hAnsi="Times New Roman" w:cs="Times New Roman"/>
          <w:sz w:val="24"/>
          <w:szCs w:val="24"/>
        </w:rPr>
      </w:pPr>
      <w:r w:rsidRPr="003B2817">
        <w:rPr>
          <w:rFonts w:ascii="Times New Roman" w:hAnsi="Times New Roman" w:cs="Times New Roman"/>
          <w:sz w:val="24"/>
          <w:szCs w:val="24"/>
        </w:rPr>
        <w:t xml:space="preserve">The third finding was the lack of English </w:t>
      </w:r>
      <w:r w:rsidR="008E40E0" w:rsidRPr="003B2817">
        <w:rPr>
          <w:rFonts w:ascii="Times New Roman" w:hAnsi="Times New Roman" w:cs="Times New Roman"/>
          <w:sz w:val="24"/>
          <w:szCs w:val="24"/>
        </w:rPr>
        <w:t xml:space="preserve">language </w:t>
      </w:r>
      <w:r w:rsidRPr="003B2817">
        <w:rPr>
          <w:rFonts w:ascii="Times New Roman" w:hAnsi="Times New Roman" w:cs="Times New Roman"/>
          <w:sz w:val="24"/>
          <w:szCs w:val="24"/>
        </w:rPr>
        <w:t xml:space="preserve">proficiency which hampered efficient interactions between the participants and their physicians. Most of the participants spoke little to no English. </w:t>
      </w:r>
      <w:r w:rsidR="00EE65F1" w:rsidRPr="003B2817">
        <w:rPr>
          <w:rFonts w:ascii="Times New Roman" w:hAnsi="Times New Roman" w:cs="Times New Roman"/>
          <w:sz w:val="24"/>
          <w:szCs w:val="24"/>
        </w:rPr>
        <w:t>Few</w:t>
      </w:r>
      <w:r w:rsidRPr="003B2817">
        <w:rPr>
          <w:rFonts w:ascii="Times New Roman" w:hAnsi="Times New Roman" w:cs="Times New Roman"/>
          <w:sz w:val="24"/>
          <w:szCs w:val="24"/>
        </w:rPr>
        <w:t xml:space="preserve"> healthcare providers </w:t>
      </w:r>
      <w:r w:rsidR="00EE65F1" w:rsidRPr="003B2817">
        <w:rPr>
          <w:rFonts w:ascii="Times New Roman" w:hAnsi="Times New Roman" w:cs="Times New Roman"/>
          <w:sz w:val="24"/>
          <w:szCs w:val="24"/>
        </w:rPr>
        <w:t xml:space="preserve">had </w:t>
      </w:r>
      <w:r w:rsidRPr="003B2817">
        <w:rPr>
          <w:rFonts w:ascii="Times New Roman" w:hAnsi="Times New Roman" w:cs="Times New Roman"/>
          <w:sz w:val="24"/>
          <w:szCs w:val="24"/>
        </w:rPr>
        <w:t>interpreter services. For this reason, the participants could not express their problems properly and did not understand what their</w:t>
      </w:r>
      <w:r w:rsidR="00EE65F1" w:rsidRPr="003B2817">
        <w:rPr>
          <w:rFonts w:ascii="Times New Roman" w:hAnsi="Times New Roman" w:cs="Times New Roman"/>
          <w:sz w:val="24"/>
          <w:szCs w:val="24"/>
        </w:rPr>
        <w:t xml:space="preserve"> physicians meant</w:t>
      </w:r>
      <w:r w:rsidRPr="003B2817">
        <w:rPr>
          <w:rFonts w:ascii="Times New Roman" w:hAnsi="Times New Roman" w:cs="Times New Roman"/>
          <w:sz w:val="24"/>
          <w:szCs w:val="24"/>
        </w:rPr>
        <w:t xml:space="preserve">. Hyman observed that women’s difficult immigration experiences were often aggravated by weak English language skills and limited social opportunities to improve </w:t>
      </w:r>
      <w:r w:rsidR="00EE65F1" w:rsidRPr="003B2817">
        <w:rPr>
          <w:rFonts w:ascii="Times New Roman" w:hAnsi="Times New Roman" w:cs="Times New Roman"/>
          <w:sz w:val="24"/>
          <w:szCs w:val="24"/>
        </w:rPr>
        <w:t>them</w:t>
      </w:r>
      <w:r w:rsidR="00EA47FC" w:rsidRPr="003B2817">
        <w:rPr>
          <w:rFonts w:ascii="Times New Roman" w:hAnsi="Times New Roman" w:cs="Times New Roman"/>
          <w:sz w:val="24"/>
          <w:szCs w:val="24"/>
        </w:rPr>
        <w:t xml:space="preserve"> </w:t>
      </w:r>
      <w:r w:rsidR="00EE45D5" w:rsidRPr="003B2817">
        <w:rPr>
          <w:rFonts w:ascii="Times New Roman" w:hAnsi="Times New Roman" w:cs="Times New Roman"/>
          <w:sz w:val="24"/>
          <w:szCs w:val="24"/>
        </w:rPr>
        <w:fldChar w:fldCharType="begin"/>
      </w:r>
      <w:r w:rsidR="00EA47FC" w:rsidRPr="003B2817">
        <w:rPr>
          <w:rFonts w:ascii="Times New Roman" w:hAnsi="Times New Roman" w:cs="Times New Roman"/>
          <w:sz w:val="24"/>
          <w:szCs w:val="24"/>
        </w:rPr>
        <w:instrText xml:space="preserve"> ADDIN EN.CITE &lt;EndNote&gt;&lt;Cite&gt;&lt;Author&gt;Hyman&lt;/Author&gt;&lt;Year&gt;2001&lt;/Year&gt;&lt;RecNum&gt;285&lt;/RecNum&gt;&lt;DisplayText&gt;(Hyman, 2001)&lt;/DisplayText&gt;&lt;record&gt;&lt;rec-number&gt;285&lt;/rec-number&gt;&lt;foreign-keys&gt;&lt;key app="EN" db-id="dxpfw0z5v2xpz5ea9ag5p2xvas2pat0af2vf" timestamp="1436217340"&gt;285&lt;/key&gt;&lt;/foreign-keys&gt;&lt;ref-type name="Conference Proceedings"&gt;10&lt;/ref-type&gt;&lt;contributors&gt;&lt;authors&gt;&lt;author&gt;Hyman, I&lt;/author&gt;&lt;/authors&gt;&lt;/contributors&gt;&lt;titles&gt;&lt;title&gt;Immigration and health (No. 01–05)&lt;/title&gt;&lt;secondary-title&gt;Health Policy Workshop Paper Series. Ottawa: Health Canada&lt;/secondary-title&gt;&lt;/titles&gt;&lt;dates&gt;&lt;year&gt;2001&lt;/year&gt;&lt;/dates&gt;&lt;urls&gt;&lt;/urls&gt;&lt;/record&gt;&lt;/Cite&gt;&lt;/EndNote&gt;</w:instrText>
      </w:r>
      <w:r w:rsidR="00EE45D5" w:rsidRPr="003B2817">
        <w:rPr>
          <w:rFonts w:ascii="Times New Roman" w:hAnsi="Times New Roman" w:cs="Times New Roman"/>
          <w:sz w:val="24"/>
          <w:szCs w:val="24"/>
        </w:rPr>
        <w:fldChar w:fldCharType="separate"/>
      </w:r>
      <w:r w:rsidR="00EA47FC" w:rsidRPr="003B2817">
        <w:rPr>
          <w:rFonts w:ascii="Times New Roman" w:hAnsi="Times New Roman" w:cs="Times New Roman"/>
          <w:noProof/>
          <w:sz w:val="24"/>
          <w:szCs w:val="24"/>
        </w:rPr>
        <w:t>(</w:t>
      </w:r>
      <w:hyperlink w:anchor="_ENREF_17" w:tooltip="Hyman, 2001 #285" w:history="1">
        <w:r w:rsidR="0073418D" w:rsidRPr="003B2817">
          <w:rPr>
            <w:rFonts w:ascii="Times New Roman" w:hAnsi="Times New Roman" w:cs="Times New Roman"/>
            <w:noProof/>
            <w:sz w:val="24"/>
            <w:szCs w:val="24"/>
          </w:rPr>
          <w:t>Hyman, 2001</w:t>
        </w:r>
      </w:hyperlink>
      <w:r w:rsidR="00EA47FC"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Pr="003B2817">
        <w:rPr>
          <w:rFonts w:ascii="Times New Roman" w:hAnsi="Times New Roman" w:cs="Times New Roman"/>
          <w:sz w:val="24"/>
          <w:szCs w:val="24"/>
        </w:rPr>
        <w:t xml:space="preserve">. Conversely, many of the healthcare professionals lacked the knowledge, skills and motivation to address the cultural differences of their clients. </w:t>
      </w:r>
      <w:r w:rsidR="00FA44AE" w:rsidRPr="003B2817">
        <w:rPr>
          <w:rFonts w:ascii="Times New Roman" w:hAnsi="Times New Roman" w:cs="Times New Roman"/>
          <w:sz w:val="24"/>
          <w:szCs w:val="24"/>
        </w:rPr>
        <w:t>In support of existing research on the disrespectful treatment of ethnic minorities because of their race of lack of English speaking skills</w:t>
      </w:r>
      <w:r w:rsidR="00EA47FC" w:rsidRPr="003B2817">
        <w:rPr>
          <w:rFonts w:ascii="Times New Roman" w:hAnsi="Times New Roman" w:cs="Times New Roman"/>
          <w:sz w:val="24"/>
          <w:szCs w:val="24"/>
          <w:vertAlign w:val="superscript"/>
        </w:rPr>
        <w:t xml:space="preserve"> </w:t>
      </w:r>
      <w:r w:rsidR="00EE45D5" w:rsidRPr="003B2817">
        <w:rPr>
          <w:rFonts w:ascii="Times New Roman" w:hAnsi="Times New Roman" w:cs="Times New Roman"/>
          <w:sz w:val="24"/>
          <w:szCs w:val="24"/>
        </w:rPr>
        <w:fldChar w:fldCharType="begin"/>
      </w:r>
      <w:r w:rsidR="00EA47FC" w:rsidRPr="003B2817">
        <w:rPr>
          <w:rFonts w:ascii="Times New Roman" w:hAnsi="Times New Roman" w:cs="Times New Roman"/>
          <w:sz w:val="24"/>
          <w:szCs w:val="24"/>
        </w:rPr>
        <w:instrText xml:space="preserve"> ADDIN EN.CITE &lt;EndNote&gt;&lt;Cite&gt;&lt;Author&gt;Blendon&lt;/Author&gt;&lt;Year&gt;2007&lt;/Year&gt;&lt;RecNum&gt;282&lt;/RecNum&gt;&lt;DisplayText&gt;(Blendon et al., 2007)&lt;/DisplayText&gt;&lt;record&gt;&lt;rec-number&gt;282&lt;/rec-number&gt;&lt;foreign-keys&gt;&lt;key app="EN" db-id="dxpfw0z5v2xpz5ea9ag5p2xvas2pat0af2vf" timestamp="1436217098"&gt;282&lt;/key&gt;&lt;/foreign-keys&gt;&lt;ref-type name="Journal Article"&gt;17&lt;/ref-type&gt;&lt;contributors&gt;&lt;authors&gt;&lt;author&gt;Blendon, Robert J&lt;/author&gt;&lt;author&gt;Buhr, Tami&lt;/author&gt;&lt;author&gt;Cassidy, Elaine F&lt;/author&gt;&lt;author&gt;Perez, Debra J&lt;/author&gt;&lt;author&gt;Hunt, Kelly A&lt;/author&gt;&lt;author&gt;Fleischfresser, Channtal&lt;/author&gt;&lt;author&gt;Benson, John M&lt;/author&gt;&lt;author&gt;Herrmann, Melissa J&lt;/author&gt;&lt;/authors&gt;&lt;/contributors&gt;&lt;titles&gt;&lt;title&gt;Disparities in health: perspectives of a multi-ethnic, multi-racial America&lt;/title&gt;&lt;secondary-title&gt;Health Affairs&lt;/secondary-title&gt;&lt;/titles&gt;&lt;periodical&gt;&lt;full-title&gt;Health Affairs&lt;/full-title&gt;&lt;/periodical&gt;&lt;pages&gt;1437-1447&lt;/pages&gt;&lt;volume&gt;26&lt;/volume&gt;&lt;number&gt;5&lt;/number&gt;&lt;dates&gt;&lt;year&gt;2007&lt;/year&gt;&lt;/dates&gt;&lt;isbn&gt;0278-2715&lt;/isbn&gt;&lt;urls&gt;&lt;/urls&gt;&lt;/record&gt;&lt;/Cite&gt;&lt;/EndNote&gt;</w:instrText>
      </w:r>
      <w:r w:rsidR="00EE45D5" w:rsidRPr="003B2817">
        <w:rPr>
          <w:rFonts w:ascii="Times New Roman" w:hAnsi="Times New Roman" w:cs="Times New Roman"/>
          <w:sz w:val="24"/>
          <w:szCs w:val="24"/>
        </w:rPr>
        <w:fldChar w:fldCharType="separate"/>
      </w:r>
      <w:r w:rsidR="00EA47FC" w:rsidRPr="003B2817">
        <w:rPr>
          <w:rFonts w:ascii="Times New Roman" w:hAnsi="Times New Roman" w:cs="Times New Roman"/>
          <w:noProof/>
          <w:sz w:val="24"/>
          <w:szCs w:val="24"/>
        </w:rPr>
        <w:t>(</w:t>
      </w:r>
      <w:hyperlink w:anchor="_ENREF_7" w:tooltip="Blendon, 2007 #282" w:history="1">
        <w:r w:rsidR="0073418D" w:rsidRPr="003B2817">
          <w:rPr>
            <w:rFonts w:ascii="Times New Roman" w:hAnsi="Times New Roman" w:cs="Times New Roman"/>
            <w:noProof/>
            <w:sz w:val="24"/>
            <w:szCs w:val="24"/>
          </w:rPr>
          <w:t>Blendon et al., 2007</w:t>
        </w:r>
      </w:hyperlink>
      <w:r w:rsidR="00EA47FC"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00FA44AE" w:rsidRPr="003B2817">
        <w:rPr>
          <w:rFonts w:ascii="Times New Roman" w:hAnsi="Times New Roman" w:cs="Times New Roman"/>
          <w:sz w:val="24"/>
          <w:szCs w:val="24"/>
        </w:rPr>
        <w:t>, this study also reports a lack of satisf</w:t>
      </w:r>
      <w:r w:rsidR="008452AA" w:rsidRPr="003B2817">
        <w:rPr>
          <w:rFonts w:ascii="Times New Roman" w:hAnsi="Times New Roman" w:cs="Times New Roman"/>
          <w:sz w:val="24"/>
          <w:szCs w:val="24"/>
        </w:rPr>
        <w:t>action with the health</w:t>
      </w:r>
      <w:r w:rsidR="00FA44AE" w:rsidRPr="003B2817">
        <w:rPr>
          <w:rFonts w:ascii="Times New Roman" w:hAnsi="Times New Roman" w:cs="Times New Roman"/>
          <w:sz w:val="24"/>
          <w:szCs w:val="24"/>
        </w:rPr>
        <w:t xml:space="preserve">care experience during pregnancy </w:t>
      </w:r>
      <w:r w:rsidR="00EE45D5" w:rsidRPr="003B2817">
        <w:rPr>
          <w:rFonts w:ascii="Times New Roman" w:hAnsi="Times New Roman" w:cs="Times New Roman"/>
          <w:sz w:val="24"/>
          <w:szCs w:val="24"/>
        </w:rPr>
        <w:fldChar w:fldCharType="begin"/>
      </w:r>
      <w:r w:rsidR="00EA47FC" w:rsidRPr="003B2817">
        <w:rPr>
          <w:rFonts w:ascii="Times New Roman" w:hAnsi="Times New Roman" w:cs="Times New Roman"/>
          <w:sz w:val="24"/>
          <w:szCs w:val="24"/>
        </w:rPr>
        <w:instrText xml:space="preserve"> ADDIN EN.CITE &lt;EndNote&gt;&lt;Cite&gt;&lt;Author&gt;David&lt;/Author&gt;&lt;Year&gt;1998&lt;/Year&gt;&lt;RecNum&gt;283&lt;/RecNum&gt;&lt;DisplayText&gt;(David &amp;amp; Rhee, 1998)&lt;/DisplayText&gt;&lt;record&gt;&lt;rec-number&gt;283&lt;/rec-number&gt;&lt;foreign-keys&gt;&lt;key app="EN" db-id="dxpfw0z5v2xpz5ea9ag5p2xvas2pat0af2vf" timestamp="1436217178"&gt;283&lt;/key&gt;&lt;/foreign-keys&gt;&lt;ref-type name="Journal Article"&gt;17&lt;/ref-type&gt;&lt;contributors&gt;&lt;authors&gt;&lt;author&gt;David, Rand A&lt;/author&gt;&lt;author&gt;Rhee, Michelle&lt;/author&gt;&lt;/authors&gt;&lt;/contributors&gt;&lt;titles&gt;&lt;title&gt;The impact of language as a barrier to effective health care in an underserved urban Hispanic community&lt;/title&gt;&lt;secondary-title&gt;Mount Sinai Journal of Medicine&lt;/secondary-title&gt;&lt;/titles&gt;&lt;periodical&gt;&lt;full-title&gt;Mount Sinai Journal of Medicine&lt;/full-title&gt;&lt;/periodical&gt;&lt;pages&gt;393-397&lt;/pages&gt;&lt;volume&gt;65&lt;/volume&gt;&lt;dates&gt;&lt;year&gt;1998&lt;/year&gt;&lt;/dates&gt;&lt;isbn&gt;0027-2507&lt;/isbn&gt;&lt;urls&gt;&lt;/urls&gt;&lt;/record&gt;&lt;/Cite&gt;&lt;/EndNote&gt;</w:instrText>
      </w:r>
      <w:r w:rsidR="00EE45D5" w:rsidRPr="003B2817">
        <w:rPr>
          <w:rFonts w:ascii="Times New Roman" w:hAnsi="Times New Roman" w:cs="Times New Roman"/>
          <w:sz w:val="24"/>
          <w:szCs w:val="24"/>
        </w:rPr>
        <w:fldChar w:fldCharType="separate"/>
      </w:r>
      <w:r w:rsidR="00EA47FC" w:rsidRPr="003B2817">
        <w:rPr>
          <w:rFonts w:ascii="Times New Roman" w:hAnsi="Times New Roman" w:cs="Times New Roman"/>
          <w:noProof/>
          <w:sz w:val="24"/>
          <w:szCs w:val="24"/>
        </w:rPr>
        <w:t>(</w:t>
      </w:r>
      <w:hyperlink w:anchor="_ENREF_9" w:tooltip="David, 1998 #283" w:history="1">
        <w:r w:rsidR="0073418D" w:rsidRPr="003B2817">
          <w:rPr>
            <w:rFonts w:ascii="Times New Roman" w:hAnsi="Times New Roman" w:cs="Times New Roman"/>
            <w:noProof/>
            <w:sz w:val="24"/>
            <w:szCs w:val="24"/>
          </w:rPr>
          <w:t>David &amp; Rhee, 1998</w:t>
        </w:r>
      </w:hyperlink>
      <w:r w:rsidR="00EA47FC" w:rsidRPr="003B2817">
        <w:rPr>
          <w:rFonts w:ascii="Times New Roman" w:hAnsi="Times New Roman" w:cs="Times New Roman"/>
          <w:noProof/>
          <w:sz w:val="24"/>
          <w:szCs w:val="24"/>
        </w:rPr>
        <w:t>)</w:t>
      </w:r>
      <w:r w:rsidR="00EE45D5" w:rsidRPr="003B2817">
        <w:rPr>
          <w:rFonts w:ascii="Times New Roman" w:hAnsi="Times New Roman" w:cs="Times New Roman"/>
          <w:sz w:val="24"/>
          <w:szCs w:val="24"/>
        </w:rPr>
        <w:fldChar w:fldCharType="end"/>
      </w:r>
      <w:r w:rsidRPr="003B2817">
        <w:rPr>
          <w:rFonts w:ascii="Times New Roman" w:hAnsi="Times New Roman" w:cs="Times New Roman"/>
          <w:sz w:val="24"/>
          <w:szCs w:val="24"/>
        </w:rPr>
        <w:t xml:space="preserve">. </w:t>
      </w:r>
      <w:proofErr w:type="spellStart"/>
      <w:r w:rsidR="00FA44AE" w:rsidRPr="003B2817">
        <w:rPr>
          <w:rFonts w:ascii="Times New Roman" w:hAnsi="Times New Roman" w:cs="Times New Roman"/>
          <w:sz w:val="24"/>
          <w:szCs w:val="24"/>
        </w:rPr>
        <w:t>Shaeffer</w:t>
      </w:r>
      <w:proofErr w:type="spellEnd"/>
      <w:r w:rsidR="00FA44AE" w:rsidRPr="003B2817">
        <w:rPr>
          <w:rFonts w:ascii="Times New Roman" w:hAnsi="Times New Roman" w:cs="Times New Roman"/>
          <w:sz w:val="24"/>
          <w:szCs w:val="24"/>
        </w:rPr>
        <w:t xml:space="preserve"> (2002</w:t>
      </w:r>
      <w:r w:rsidRPr="003B2817">
        <w:rPr>
          <w:rFonts w:ascii="Times New Roman" w:hAnsi="Times New Roman" w:cs="Times New Roman"/>
          <w:sz w:val="24"/>
          <w:szCs w:val="24"/>
        </w:rPr>
        <w:t>)</w:t>
      </w:r>
      <w:r w:rsidR="00D37390" w:rsidRPr="003B2817">
        <w:rPr>
          <w:rFonts w:ascii="Times New Roman" w:hAnsi="Times New Roman" w:cs="Times New Roman"/>
          <w:sz w:val="24"/>
          <w:szCs w:val="24"/>
        </w:rPr>
        <w:t xml:space="preserve"> </w:t>
      </w:r>
      <w:r w:rsidRPr="003B2817">
        <w:rPr>
          <w:rFonts w:ascii="Times New Roman" w:hAnsi="Times New Roman" w:cs="Times New Roman"/>
          <w:sz w:val="24"/>
          <w:szCs w:val="24"/>
        </w:rPr>
        <w:t xml:space="preserve">reminds us that healthcare providers’ understanding of another culture is an important factor that influences access to prenatal care. </w:t>
      </w:r>
    </w:p>
    <w:p w:rsidR="004E3EFC" w:rsidRDefault="004E3EFC" w:rsidP="004E3EFC">
      <w:pPr>
        <w:spacing w:after="0" w:line="480" w:lineRule="auto"/>
        <w:ind w:firstLine="360"/>
        <w:jc w:val="both"/>
        <w:rPr>
          <w:rFonts w:ascii="Times New Roman" w:hAnsi="Times New Roman" w:cs="Times New Roman"/>
          <w:sz w:val="20"/>
          <w:szCs w:val="20"/>
        </w:rPr>
      </w:pPr>
      <w:r w:rsidRPr="003B2817">
        <w:rPr>
          <w:rFonts w:ascii="Times New Roman" w:hAnsi="Times New Roman" w:cs="Times New Roman"/>
          <w:sz w:val="24"/>
          <w:szCs w:val="24"/>
        </w:rPr>
        <w:t xml:space="preserve">Immigration and issues of pregnant women will continue to be a major concern for American healthcare services. In addition to developing further research initiatives </w:t>
      </w:r>
      <w:r w:rsidR="008452AA" w:rsidRPr="003B2817">
        <w:rPr>
          <w:rFonts w:ascii="Times New Roman" w:hAnsi="Times New Roman" w:cs="Times New Roman"/>
          <w:sz w:val="24"/>
          <w:szCs w:val="24"/>
        </w:rPr>
        <w:t xml:space="preserve">focusing </w:t>
      </w:r>
      <w:r w:rsidRPr="003B2817">
        <w:rPr>
          <w:rFonts w:ascii="Times New Roman" w:hAnsi="Times New Roman" w:cs="Times New Roman"/>
          <w:sz w:val="24"/>
          <w:szCs w:val="24"/>
        </w:rPr>
        <w:t>on immigrant pregnant women, much can be done in the areas of cultural sensitivity, health program and policy development, and health education.</w:t>
      </w:r>
      <w:r w:rsidR="00A268DE">
        <w:rPr>
          <w:rFonts w:ascii="Times New Roman" w:hAnsi="Times New Roman" w:cs="Times New Roman"/>
          <w:sz w:val="24"/>
          <w:szCs w:val="24"/>
        </w:rPr>
        <w:t xml:space="preserve"> </w:t>
      </w:r>
    </w:p>
    <w:p w:rsidR="004E3EFC" w:rsidRDefault="004E3EFC" w:rsidP="004E3EFC">
      <w:pPr>
        <w:spacing w:after="0" w:line="480" w:lineRule="auto"/>
        <w:ind w:firstLine="360"/>
        <w:jc w:val="both"/>
        <w:rPr>
          <w:rFonts w:ascii="Times New Roman" w:hAnsi="Times New Roman" w:cs="Times New Roman"/>
          <w:sz w:val="20"/>
          <w:szCs w:val="20"/>
        </w:rPr>
      </w:pPr>
    </w:p>
    <w:p w:rsidR="004E3EFC" w:rsidRDefault="004E3EFC" w:rsidP="004E3EFC">
      <w:pPr>
        <w:spacing w:after="0" w:line="480" w:lineRule="auto"/>
        <w:ind w:firstLine="360"/>
        <w:jc w:val="both"/>
        <w:rPr>
          <w:rFonts w:ascii="Times New Roman" w:hAnsi="Times New Roman" w:cs="Times New Roman"/>
          <w:sz w:val="20"/>
          <w:szCs w:val="20"/>
        </w:rPr>
      </w:pPr>
    </w:p>
    <w:p w:rsidR="004E3EFC" w:rsidRDefault="004E3EFC" w:rsidP="004E3EFC">
      <w:pPr>
        <w:spacing w:after="0" w:line="480" w:lineRule="auto"/>
        <w:ind w:firstLine="360"/>
        <w:jc w:val="both"/>
        <w:rPr>
          <w:rFonts w:ascii="Times New Roman" w:hAnsi="Times New Roman" w:cs="Times New Roman"/>
          <w:sz w:val="20"/>
          <w:szCs w:val="20"/>
        </w:rPr>
      </w:pPr>
    </w:p>
    <w:p w:rsidR="004E3EFC" w:rsidRDefault="004E3EFC" w:rsidP="004E3EFC">
      <w:pPr>
        <w:spacing w:after="0" w:line="480" w:lineRule="auto"/>
        <w:ind w:firstLine="360"/>
        <w:jc w:val="both"/>
        <w:rPr>
          <w:rFonts w:ascii="Times New Roman" w:hAnsi="Times New Roman" w:cs="Times New Roman"/>
          <w:sz w:val="20"/>
          <w:szCs w:val="20"/>
        </w:rPr>
      </w:pPr>
    </w:p>
    <w:p w:rsidR="004E3EFC" w:rsidRDefault="004E3EFC" w:rsidP="004E3EFC">
      <w:pPr>
        <w:pageBreakBefore/>
        <w:jc w:val="center"/>
        <w:rPr>
          <w:rFonts w:ascii="Times New Roman" w:hAnsi="Times New Roman" w:cs="Times New Roman"/>
          <w:sz w:val="24"/>
          <w:szCs w:val="24"/>
        </w:rPr>
      </w:pPr>
      <w:r>
        <w:rPr>
          <w:rFonts w:ascii="Times New Roman" w:hAnsi="Times New Roman" w:cs="Times New Roman"/>
          <w:sz w:val="24"/>
          <w:szCs w:val="24"/>
        </w:rPr>
        <w:t>Table 1: PEN-3 model domains, constructs and questions for interview guide</w:t>
      </w:r>
    </w:p>
    <w:p w:rsidR="004E3EFC" w:rsidRDefault="004E3EFC" w:rsidP="004E3EFC">
      <w:pPr>
        <w:rPr>
          <w:rFonts w:ascii="Times New Roman" w:hAnsi="Times New Roman" w:cs="Times New Roman"/>
          <w:sz w:val="24"/>
          <w:szCs w:val="24"/>
        </w:rPr>
      </w:pPr>
      <w:r>
        <w:rPr>
          <w:noProof/>
          <w:lang w:eastAsia="en-US"/>
        </w:rPr>
        <w:drawing>
          <wp:inline distT="0" distB="0" distL="0" distR="0">
            <wp:extent cx="6082665" cy="7172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2665" cy="7172325"/>
                    </a:xfrm>
                    <a:prstGeom prst="rect">
                      <a:avLst/>
                    </a:prstGeom>
                    <a:solidFill>
                      <a:srgbClr val="FFFFFF"/>
                    </a:solidFill>
                    <a:ln>
                      <a:noFill/>
                    </a:ln>
                  </pic:spPr>
                </pic:pic>
              </a:graphicData>
            </a:graphic>
          </wp:inline>
        </w:drawing>
      </w:r>
      <w:r>
        <w:t xml:space="preserve"> </w:t>
      </w:r>
    </w:p>
    <w:p w:rsidR="00787925" w:rsidRDefault="00787925">
      <w:pPr>
        <w:suppressAutoHyphens w:val="0"/>
        <w:rPr>
          <w:rFonts w:ascii="Times New Roman" w:hAnsi="Times New Roman" w:cs="Times New Roman"/>
          <w:b/>
          <w:sz w:val="24"/>
          <w:szCs w:val="24"/>
        </w:rPr>
      </w:pPr>
      <w:r>
        <w:rPr>
          <w:rFonts w:ascii="Times New Roman" w:hAnsi="Times New Roman" w:cs="Times New Roman"/>
          <w:b/>
          <w:sz w:val="24"/>
          <w:szCs w:val="24"/>
        </w:rPr>
        <w:br w:type="page"/>
      </w:r>
    </w:p>
    <w:p w:rsidR="00787925" w:rsidRPr="00787925" w:rsidRDefault="00787925" w:rsidP="00787925">
      <w:pPr>
        <w:pStyle w:val="NormalWeb"/>
        <w:spacing w:line="480" w:lineRule="auto"/>
        <w:jc w:val="center"/>
        <w:rPr>
          <w:rFonts w:ascii="Times New Roman" w:hAnsi="Times New Roman"/>
          <w:b/>
          <w:bCs/>
          <w:u w:val="single"/>
        </w:rPr>
      </w:pPr>
      <w:r w:rsidRPr="00787925">
        <w:rPr>
          <w:rFonts w:ascii="Times New Roman" w:hAnsi="Times New Roman"/>
          <w:b/>
          <w:bCs/>
          <w:u w:val="single"/>
        </w:rPr>
        <w:t>ACKNOWLEDGEMENT</w:t>
      </w:r>
    </w:p>
    <w:p w:rsidR="00787925" w:rsidRPr="00787925" w:rsidRDefault="00787925" w:rsidP="00787925">
      <w:pPr>
        <w:pStyle w:val="NormalWeb"/>
        <w:spacing w:before="0" w:beforeAutospacing="0" w:after="0" w:afterAutospacing="0" w:line="480" w:lineRule="auto"/>
        <w:ind w:firstLine="720"/>
        <w:rPr>
          <w:rFonts w:ascii="Times New Roman" w:hAnsi="Times New Roman"/>
        </w:rPr>
      </w:pPr>
      <w:r w:rsidRPr="00787925">
        <w:rPr>
          <w:rFonts w:ascii="Times New Roman" w:hAnsi="Times New Roman"/>
        </w:rPr>
        <w:t xml:space="preserve">I would like to express my sincere gratitude to Prof. Dominique </w:t>
      </w:r>
      <w:proofErr w:type="spellStart"/>
      <w:r w:rsidRPr="00787925">
        <w:rPr>
          <w:rFonts w:ascii="Times New Roman" w:hAnsi="Times New Roman"/>
        </w:rPr>
        <w:t>Gendrin</w:t>
      </w:r>
      <w:proofErr w:type="spellEnd"/>
      <w:r w:rsidR="00F074EE">
        <w:rPr>
          <w:rFonts w:ascii="Times New Roman" w:hAnsi="Times New Roman"/>
        </w:rPr>
        <w:t>, Professor Emeritus of the department of Communication Studies of the Xavier University of Louisiana</w:t>
      </w:r>
      <w:proofErr w:type="gramStart"/>
      <w:r w:rsidR="00F074EE">
        <w:rPr>
          <w:rFonts w:ascii="Times New Roman" w:hAnsi="Times New Roman"/>
        </w:rPr>
        <w:t xml:space="preserve">, </w:t>
      </w:r>
      <w:r w:rsidRPr="00787925">
        <w:rPr>
          <w:rFonts w:ascii="Times New Roman" w:hAnsi="Times New Roman"/>
        </w:rPr>
        <w:t xml:space="preserve"> for</w:t>
      </w:r>
      <w:proofErr w:type="gramEnd"/>
      <w:r w:rsidRPr="00787925">
        <w:rPr>
          <w:rFonts w:ascii="Times New Roman" w:hAnsi="Times New Roman"/>
        </w:rPr>
        <w:t xml:space="preserve"> the unconditional and continuous support of this study. I must thank her for her patience, motivation, and immense knowledge. Her guidance helped me in all the time of research and writing of this paper. </w:t>
      </w:r>
    </w:p>
    <w:p w:rsidR="00787925" w:rsidRPr="001F1AA7" w:rsidRDefault="00787925" w:rsidP="00787925">
      <w:pPr>
        <w:pStyle w:val="NormalWeb"/>
        <w:spacing w:line="480" w:lineRule="auto"/>
        <w:rPr>
          <w:sz w:val="28"/>
          <w:szCs w:val="28"/>
        </w:rPr>
      </w:pPr>
      <w:r w:rsidRPr="001F1AA7">
        <w:rPr>
          <w:sz w:val="28"/>
          <w:szCs w:val="28"/>
        </w:rPr>
        <w:t xml:space="preserve">  </w:t>
      </w:r>
    </w:p>
    <w:p w:rsidR="00787925" w:rsidRDefault="00787925">
      <w:pPr>
        <w:suppressAutoHyphens w:val="0"/>
        <w:rPr>
          <w:rFonts w:ascii="Times New Roman" w:hAnsi="Times New Roman" w:cs="Times New Roman"/>
          <w:b/>
          <w:sz w:val="24"/>
          <w:szCs w:val="24"/>
        </w:rPr>
      </w:pPr>
      <w:r>
        <w:rPr>
          <w:rFonts w:ascii="Times New Roman" w:hAnsi="Times New Roman" w:cs="Times New Roman"/>
          <w:b/>
          <w:sz w:val="24"/>
          <w:szCs w:val="24"/>
        </w:rPr>
        <w:br w:type="page"/>
      </w:r>
    </w:p>
    <w:p w:rsidR="004E3EFC" w:rsidRPr="00927C00" w:rsidRDefault="004E3EFC" w:rsidP="00927C00">
      <w:pPr>
        <w:pageBreakBefore/>
        <w:spacing w:after="0" w:line="480" w:lineRule="auto"/>
        <w:rPr>
          <w:rFonts w:ascii="Times New Roman" w:hAnsi="Times New Roman" w:cs="Times New Roman"/>
          <w:b/>
          <w:sz w:val="24"/>
          <w:szCs w:val="24"/>
        </w:rPr>
      </w:pPr>
      <w:r w:rsidRPr="00927C00">
        <w:rPr>
          <w:rFonts w:ascii="Times New Roman" w:hAnsi="Times New Roman" w:cs="Times New Roman"/>
          <w:b/>
          <w:sz w:val="24"/>
          <w:szCs w:val="24"/>
        </w:rPr>
        <w:t>References</w:t>
      </w:r>
    </w:p>
    <w:p w:rsidR="008134AE" w:rsidRPr="00A268DE" w:rsidRDefault="00EE45D5" w:rsidP="00DE13E6">
      <w:pPr>
        <w:suppressAutoHyphens w:val="0"/>
        <w:spacing w:before="100" w:beforeAutospacing="1" w:after="100" w:afterAutospacing="1" w:line="240" w:lineRule="auto"/>
        <w:ind w:left="654" w:hangingChars="327" w:hanging="654"/>
        <w:rPr>
          <w:rFonts w:ascii="Times New Roman" w:hAnsi="Times New Roman" w:cs="Times New Roman"/>
          <w:sz w:val="24"/>
          <w:szCs w:val="24"/>
        </w:rPr>
      </w:pPr>
      <w:r w:rsidRPr="00B51758">
        <w:rPr>
          <w:rFonts w:ascii="Times New Roman" w:hAnsi="Times New Roman" w:cs="Times New Roman"/>
          <w:noProof/>
          <w:sz w:val="20"/>
          <w:szCs w:val="20"/>
        </w:rPr>
        <w:fldChar w:fldCharType="begin"/>
      </w:r>
      <w:r w:rsidR="00E96850" w:rsidRPr="00B51758">
        <w:rPr>
          <w:rFonts w:ascii="Times New Roman" w:hAnsi="Times New Roman" w:cs="Times New Roman"/>
          <w:sz w:val="20"/>
          <w:szCs w:val="20"/>
        </w:rPr>
        <w:instrText xml:space="preserve"> ADDIN EN.REFLIST </w:instrText>
      </w:r>
      <w:r w:rsidRPr="00B51758">
        <w:rPr>
          <w:rFonts w:ascii="Times New Roman" w:hAnsi="Times New Roman" w:cs="Times New Roman"/>
          <w:noProof/>
          <w:sz w:val="20"/>
          <w:szCs w:val="20"/>
        </w:rPr>
        <w:fldChar w:fldCharType="separate"/>
      </w:r>
      <w:bookmarkStart w:id="1" w:name="_ENREF_1"/>
      <w:r w:rsidR="0073418D" w:rsidRPr="00A268DE">
        <w:rPr>
          <w:rFonts w:ascii="Times New Roman" w:hAnsi="Times New Roman" w:cs="Times New Roman"/>
          <w:sz w:val="24"/>
          <w:szCs w:val="24"/>
        </w:rPr>
        <w:t xml:space="preserve">Adamu, Y. M., Salihu, H. M., Sathiakumar, N., &amp; Alexander, G. R. (2003). Maternal mortality in Northern Nigeria: a population-based study. </w:t>
      </w:r>
      <w:r w:rsidR="0073418D" w:rsidRPr="00A268DE">
        <w:rPr>
          <w:rFonts w:ascii="Times New Roman" w:hAnsi="Times New Roman" w:cs="Times New Roman"/>
          <w:i/>
          <w:sz w:val="24"/>
          <w:szCs w:val="24"/>
        </w:rPr>
        <w:t>European Journal of Obstetrics &amp; Gynecology and Reproductive Biology, 109</w:t>
      </w:r>
      <w:r w:rsidR="0073418D" w:rsidRPr="00A268DE">
        <w:rPr>
          <w:rFonts w:ascii="Times New Roman" w:hAnsi="Times New Roman" w:cs="Times New Roman"/>
          <w:sz w:val="24"/>
          <w:szCs w:val="24"/>
        </w:rPr>
        <w:t xml:space="preserve">(2), 153-159. </w:t>
      </w:r>
      <w:bookmarkEnd w:id="1"/>
    </w:p>
    <w:p w:rsidR="008134AE" w:rsidRPr="00686159" w:rsidRDefault="008134AE" w:rsidP="00DE13E6">
      <w:pPr>
        <w:suppressAutoHyphens w:val="0"/>
        <w:spacing w:before="100" w:beforeAutospacing="1" w:after="100" w:afterAutospacing="1" w:line="240" w:lineRule="auto"/>
        <w:ind w:left="785" w:hangingChars="327" w:hanging="785"/>
        <w:rPr>
          <w:rFonts w:ascii="Times New Roman" w:hAnsi="Times New Roman" w:cs="Times New Roman"/>
          <w:sz w:val="24"/>
          <w:szCs w:val="24"/>
        </w:rPr>
      </w:pPr>
      <w:r w:rsidRPr="00686159">
        <w:rPr>
          <w:rFonts w:ascii="Times New Roman" w:hAnsi="Times New Roman" w:cs="Times New Roman"/>
          <w:sz w:val="24"/>
          <w:szCs w:val="24"/>
        </w:rPr>
        <w:t>Adeniran, R.K., Rich, V.L., Gonzalez, E., Peters</w:t>
      </w:r>
      <w:r w:rsidRPr="00A268DE">
        <w:rPr>
          <w:rFonts w:ascii="Times New Roman" w:hAnsi="Times New Roman" w:cs="Times New Roman"/>
          <w:sz w:val="24"/>
          <w:szCs w:val="24"/>
        </w:rPr>
        <w:t xml:space="preserve">on, C., Jost, S., &amp; Gabriel, M.( </w:t>
      </w:r>
      <w:r w:rsidRPr="00686159">
        <w:rPr>
          <w:rFonts w:ascii="Times New Roman" w:hAnsi="Times New Roman" w:cs="Times New Roman"/>
          <w:sz w:val="24"/>
          <w:szCs w:val="24"/>
        </w:rPr>
        <w:t>2008).</w:t>
      </w:r>
      <w:r w:rsidRPr="00A268DE">
        <w:rPr>
          <w:rFonts w:ascii="Times New Roman" w:hAnsi="Times New Roman" w:cs="Times New Roman"/>
          <w:sz w:val="24"/>
          <w:szCs w:val="24"/>
        </w:rPr>
        <w:t xml:space="preserve"> </w:t>
      </w:r>
      <w:r w:rsidRPr="00686159">
        <w:rPr>
          <w:rFonts w:ascii="Times New Roman" w:hAnsi="Times New Roman" w:cs="Times New Roman"/>
          <w:sz w:val="24"/>
          <w:szCs w:val="24"/>
        </w:rPr>
        <w:t>Transitioning internationally educated nurses for success: A model program.</w:t>
      </w:r>
      <w:r w:rsidRPr="00A268DE">
        <w:rPr>
          <w:rFonts w:ascii="Times New Roman" w:hAnsi="Times New Roman" w:cs="Times New Roman"/>
          <w:sz w:val="24"/>
          <w:szCs w:val="24"/>
        </w:rPr>
        <w:t xml:space="preserve"> </w:t>
      </w:r>
      <w:r w:rsidRPr="00686159">
        <w:rPr>
          <w:rFonts w:ascii="Times New Roman" w:hAnsi="Times New Roman" w:cs="Times New Roman"/>
          <w:i/>
          <w:iCs/>
          <w:sz w:val="24"/>
          <w:szCs w:val="24"/>
        </w:rPr>
        <w:t>Online Journal of Issues in Nursing 13</w:t>
      </w:r>
      <w:r w:rsidRPr="00686159">
        <w:rPr>
          <w:rFonts w:ascii="Times New Roman" w:hAnsi="Times New Roman" w:cs="Times New Roman"/>
          <w:sz w:val="24"/>
          <w:szCs w:val="24"/>
        </w:rPr>
        <w:t>(2)</w:t>
      </w:r>
      <w:r w:rsidRPr="00A268DE">
        <w:rPr>
          <w:rFonts w:ascii="Times New Roman" w:hAnsi="Times New Roman" w:cs="Times New Roman"/>
          <w:sz w:val="24"/>
          <w:szCs w:val="24"/>
        </w:rPr>
        <w:t xml:space="preserve">. </w:t>
      </w:r>
      <w:r w:rsidRPr="004A5BE7">
        <w:rPr>
          <w:rFonts w:ascii="Times New Roman" w:eastAsia="Times New Roman" w:hAnsi="Times New Roman" w:cs="Times New Roman"/>
          <w:sz w:val="24"/>
          <w:szCs w:val="24"/>
        </w:rPr>
        <w:t>doi:10.3912/OJIN</w:t>
      </w:r>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2" w:name="_ENREF_2"/>
      <w:r w:rsidRPr="00A268DE">
        <w:rPr>
          <w:rFonts w:ascii="Times New Roman" w:hAnsi="Times New Roman" w:cs="Times New Roman"/>
          <w:sz w:val="24"/>
          <w:szCs w:val="24"/>
        </w:rPr>
        <w:t xml:space="preserve">Airhihenbuwa, C. O. (1995). </w:t>
      </w:r>
      <w:r w:rsidRPr="00A268DE">
        <w:rPr>
          <w:rFonts w:ascii="Times New Roman" w:hAnsi="Times New Roman" w:cs="Times New Roman"/>
          <w:i/>
          <w:sz w:val="24"/>
          <w:szCs w:val="24"/>
        </w:rPr>
        <w:t>Health and culture: Beyond the Western paradigm</w:t>
      </w:r>
      <w:r w:rsidRPr="00A268DE">
        <w:rPr>
          <w:rFonts w:ascii="Times New Roman" w:hAnsi="Times New Roman" w:cs="Times New Roman"/>
          <w:sz w:val="24"/>
          <w:szCs w:val="24"/>
        </w:rPr>
        <w:t>: Sage.</w:t>
      </w:r>
      <w:bookmarkEnd w:id="2"/>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3" w:name="_ENREF_3"/>
      <w:r w:rsidRPr="00A268DE">
        <w:rPr>
          <w:rFonts w:ascii="Times New Roman" w:hAnsi="Times New Roman" w:cs="Times New Roman"/>
          <w:sz w:val="24"/>
          <w:szCs w:val="24"/>
        </w:rPr>
        <w:t xml:space="preserve">Akhtar, S. (1999). </w:t>
      </w:r>
      <w:r w:rsidRPr="00A268DE">
        <w:rPr>
          <w:rFonts w:ascii="Times New Roman" w:hAnsi="Times New Roman" w:cs="Times New Roman"/>
          <w:i/>
          <w:sz w:val="24"/>
          <w:szCs w:val="24"/>
        </w:rPr>
        <w:t>Immigration and identity: Turmoil, treatment, and transformation</w:t>
      </w:r>
      <w:r w:rsidRPr="00A268DE">
        <w:rPr>
          <w:rFonts w:ascii="Times New Roman" w:hAnsi="Times New Roman" w:cs="Times New Roman"/>
          <w:sz w:val="24"/>
          <w:szCs w:val="24"/>
        </w:rPr>
        <w:t>: Jason Aronson.</w:t>
      </w:r>
      <w:bookmarkEnd w:id="3"/>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4" w:name="_ENREF_4"/>
      <w:r w:rsidRPr="00A268DE">
        <w:rPr>
          <w:rFonts w:ascii="Times New Roman" w:hAnsi="Times New Roman" w:cs="Times New Roman"/>
          <w:sz w:val="24"/>
          <w:szCs w:val="24"/>
        </w:rPr>
        <w:t xml:space="preserve">Al-Issa, I., &amp; Tousignant, M. (1997). </w:t>
      </w:r>
      <w:r w:rsidRPr="00A268DE">
        <w:rPr>
          <w:rFonts w:ascii="Times New Roman" w:hAnsi="Times New Roman" w:cs="Times New Roman"/>
          <w:i/>
          <w:sz w:val="24"/>
          <w:szCs w:val="24"/>
        </w:rPr>
        <w:t>Ethnicity, immigration, and psychopathology</w:t>
      </w:r>
      <w:r w:rsidRPr="00A268DE">
        <w:rPr>
          <w:rFonts w:ascii="Times New Roman" w:hAnsi="Times New Roman" w:cs="Times New Roman"/>
          <w:sz w:val="24"/>
          <w:szCs w:val="24"/>
        </w:rPr>
        <w:t>: Springer Science &amp; Business Media.</w:t>
      </w:r>
      <w:bookmarkEnd w:id="4"/>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5" w:name="_ENREF_5"/>
      <w:r w:rsidRPr="00A268DE">
        <w:rPr>
          <w:rFonts w:ascii="Times New Roman" w:hAnsi="Times New Roman" w:cs="Times New Roman"/>
          <w:sz w:val="24"/>
          <w:szCs w:val="24"/>
        </w:rPr>
        <w:t xml:space="preserve">Anselm, S., &amp; Corbin, J. (1998). Basics of qualitative research: Techniques and procedures for developing grounded theory. </w:t>
      </w:r>
      <w:r w:rsidRPr="00A268DE">
        <w:rPr>
          <w:rFonts w:ascii="Times New Roman" w:hAnsi="Times New Roman" w:cs="Times New Roman"/>
          <w:i/>
          <w:sz w:val="24"/>
          <w:szCs w:val="24"/>
        </w:rPr>
        <w:t>SAGE Publications, Thousand Oaks, USA</w:t>
      </w:r>
      <w:r w:rsidRPr="00A268DE">
        <w:rPr>
          <w:rFonts w:ascii="Times New Roman" w:hAnsi="Times New Roman" w:cs="Times New Roman"/>
          <w:sz w:val="24"/>
          <w:szCs w:val="24"/>
        </w:rPr>
        <w:t xml:space="preserve">. </w:t>
      </w:r>
      <w:bookmarkEnd w:id="5"/>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6" w:name="_ENREF_6"/>
      <w:r w:rsidRPr="00A268DE">
        <w:rPr>
          <w:rFonts w:ascii="Times New Roman" w:hAnsi="Times New Roman" w:cs="Times New Roman"/>
          <w:sz w:val="24"/>
          <w:szCs w:val="24"/>
        </w:rPr>
        <w:t xml:space="preserve">Antonovsky, A. (1979). Health, stress, and coping. </w:t>
      </w:r>
      <w:bookmarkEnd w:id="6"/>
    </w:p>
    <w:p w:rsidR="008134AE"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7" w:name="_ENREF_7"/>
      <w:r w:rsidRPr="00A268DE">
        <w:rPr>
          <w:rFonts w:ascii="Times New Roman" w:hAnsi="Times New Roman" w:cs="Times New Roman"/>
          <w:sz w:val="24"/>
          <w:szCs w:val="24"/>
        </w:rPr>
        <w:t xml:space="preserve">Blendon, R. J., Buhr, T., Cassidy, E. F., Perez, D. J., Hunt, K. A., Fleischfresser, C., . . . Herrmann, M. J. (2007). Disparities in health: perspectives of a multi-ethnic, multi-racial America. </w:t>
      </w:r>
      <w:r w:rsidRPr="00A268DE">
        <w:rPr>
          <w:rFonts w:ascii="Times New Roman" w:hAnsi="Times New Roman" w:cs="Times New Roman"/>
          <w:i/>
          <w:sz w:val="24"/>
          <w:szCs w:val="24"/>
        </w:rPr>
        <w:t>Health Affairs, 26</w:t>
      </w:r>
      <w:r w:rsidRPr="00A268DE">
        <w:rPr>
          <w:rFonts w:ascii="Times New Roman" w:hAnsi="Times New Roman" w:cs="Times New Roman"/>
          <w:sz w:val="24"/>
          <w:szCs w:val="24"/>
        </w:rPr>
        <w:t xml:space="preserve">(5), 1437-1447. </w:t>
      </w:r>
      <w:bookmarkStart w:id="8" w:name="_ENREF_8"/>
      <w:bookmarkEnd w:id="7"/>
    </w:p>
    <w:p w:rsidR="008134AE" w:rsidRPr="00A268DE" w:rsidRDefault="008134AE" w:rsidP="00DE13E6">
      <w:pPr>
        <w:pStyle w:val="EndNoteBibliography"/>
        <w:spacing w:before="100" w:beforeAutospacing="1" w:after="100" w:afterAutospacing="1"/>
        <w:ind w:left="785" w:hangingChars="327" w:hanging="785"/>
        <w:rPr>
          <w:rFonts w:ascii="Times New Roman" w:hAnsi="Times New Roman" w:cs="Times New Roman"/>
          <w:sz w:val="24"/>
          <w:szCs w:val="24"/>
        </w:rPr>
      </w:pPr>
      <w:r w:rsidRPr="00A268DE">
        <w:rPr>
          <w:rStyle w:val="ptdocpublication"/>
          <w:rFonts w:ascii="Times New Roman" w:hAnsi="Times New Roman" w:cs="Times New Roman"/>
          <w:sz w:val="24"/>
          <w:szCs w:val="24"/>
        </w:rPr>
        <w:t xml:space="preserve">Bloom, S. S., Tsui, A. O., Plotkin, M., &amp; Bassett, S. (2000). What husbands in Northern India know about reproductive health: Correlates knowledge about pregnancy and maternal and sexual health. </w:t>
      </w:r>
      <w:r w:rsidRPr="00A268DE">
        <w:rPr>
          <w:rStyle w:val="ptdocpublication"/>
          <w:rFonts w:ascii="Times New Roman" w:hAnsi="Times New Roman" w:cs="Times New Roman"/>
          <w:i/>
          <w:iCs/>
          <w:sz w:val="24"/>
          <w:szCs w:val="24"/>
        </w:rPr>
        <w:t>Journal of Biosocial Science, 32,</w:t>
      </w:r>
      <w:r w:rsidRPr="00A268DE">
        <w:rPr>
          <w:rStyle w:val="ptdocpublication"/>
          <w:rFonts w:ascii="Times New Roman" w:hAnsi="Times New Roman" w:cs="Times New Roman"/>
          <w:sz w:val="24"/>
          <w:szCs w:val="24"/>
        </w:rPr>
        <w:t xml:space="preserve"> 237- 251. </w:t>
      </w:r>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r w:rsidRPr="00A268DE">
        <w:rPr>
          <w:rFonts w:ascii="Times New Roman" w:hAnsi="Times New Roman" w:cs="Times New Roman"/>
          <w:sz w:val="24"/>
          <w:szCs w:val="24"/>
        </w:rPr>
        <w:t xml:space="preserve">Canuso, R. (2003). Low-income pregnant mothers' experiences of a peer-professional social support intervention. </w:t>
      </w:r>
      <w:r w:rsidRPr="00A268DE">
        <w:rPr>
          <w:rFonts w:ascii="Times New Roman" w:hAnsi="Times New Roman" w:cs="Times New Roman"/>
          <w:i/>
          <w:sz w:val="24"/>
          <w:szCs w:val="24"/>
        </w:rPr>
        <w:t>Journal of community health nursing, 20</w:t>
      </w:r>
      <w:r w:rsidRPr="00A268DE">
        <w:rPr>
          <w:rFonts w:ascii="Times New Roman" w:hAnsi="Times New Roman" w:cs="Times New Roman"/>
          <w:sz w:val="24"/>
          <w:szCs w:val="24"/>
        </w:rPr>
        <w:t xml:space="preserve">(1), 37-49. </w:t>
      </w:r>
      <w:bookmarkEnd w:id="8"/>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9" w:name="_ENREF_9"/>
      <w:r w:rsidRPr="00A268DE">
        <w:rPr>
          <w:rFonts w:ascii="Times New Roman" w:hAnsi="Times New Roman" w:cs="Times New Roman"/>
          <w:sz w:val="24"/>
          <w:szCs w:val="24"/>
        </w:rPr>
        <w:t xml:space="preserve">David, R. A., &amp; Rhee, M. (1998). The impact of language as a barrier to effective health care in an underserved urban Hispanic community. </w:t>
      </w:r>
      <w:r w:rsidRPr="00A268DE">
        <w:rPr>
          <w:rFonts w:ascii="Times New Roman" w:hAnsi="Times New Roman" w:cs="Times New Roman"/>
          <w:i/>
          <w:sz w:val="24"/>
          <w:szCs w:val="24"/>
        </w:rPr>
        <w:t>Mount Sinai Journal of Medicine, 65</w:t>
      </w:r>
      <w:r w:rsidRPr="00A268DE">
        <w:rPr>
          <w:rFonts w:ascii="Times New Roman" w:hAnsi="Times New Roman" w:cs="Times New Roman"/>
          <w:sz w:val="24"/>
          <w:szCs w:val="24"/>
        </w:rPr>
        <w:t xml:space="preserve">, 393-397. </w:t>
      </w:r>
      <w:bookmarkEnd w:id="9"/>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10" w:name="_ENREF_10"/>
      <w:r w:rsidRPr="00A268DE">
        <w:rPr>
          <w:rFonts w:ascii="Times New Roman" w:hAnsi="Times New Roman" w:cs="Times New Roman"/>
          <w:sz w:val="24"/>
          <w:szCs w:val="24"/>
        </w:rPr>
        <w:t xml:space="preserve">Deepak, A. C. (2005). Parenting and the process of migration: Possibilities within South Asian families. </w:t>
      </w:r>
      <w:r w:rsidRPr="00A268DE">
        <w:rPr>
          <w:rFonts w:ascii="Times New Roman" w:hAnsi="Times New Roman" w:cs="Times New Roman"/>
          <w:i/>
          <w:sz w:val="24"/>
          <w:szCs w:val="24"/>
        </w:rPr>
        <w:t>Child welfare, 84</w:t>
      </w:r>
      <w:r w:rsidRPr="00A268DE">
        <w:rPr>
          <w:rFonts w:ascii="Times New Roman" w:hAnsi="Times New Roman" w:cs="Times New Roman"/>
          <w:sz w:val="24"/>
          <w:szCs w:val="24"/>
        </w:rPr>
        <w:t xml:space="preserve">(5), 585. </w:t>
      </w:r>
      <w:bookmarkEnd w:id="10"/>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11" w:name="_ENREF_11"/>
      <w:r w:rsidRPr="00A268DE">
        <w:rPr>
          <w:rFonts w:ascii="Times New Roman" w:hAnsi="Times New Roman" w:cs="Times New Roman"/>
          <w:sz w:val="24"/>
          <w:szCs w:val="24"/>
        </w:rPr>
        <w:t>Dutta, M. J. (2007). Communicating about Culture and Health: Theorizing Culture</w:t>
      </w:r>
      <w:r w:rsidRPr="00A268DE">
        <w:rPr>
          <w:rFonts w:ascii="Cambria Math" w:hAnsi="Cambria Math" w:cs="Cambria Math" w:hint="cs"/>
          <w:sz w:val="24"/>
          <w:szCs w:val="24"/>
          <w:rtl/>
        </w:rPr>
        <w:t>‐</w:t>
      </w:r>
      <w:r w:rsidRPr="00A268DE">
        <w:rPr>
          <w:rFonts w:ascii="Times New Roman" w:hAnsi="Times New Roman" w:cs="Times New Roman"/>
          <w:sz w:val="24"/>
          <w:szCs w:val="24"/>
        </w:rPr>
        <w:t xml:space="preserve">Centered and Cultural Sensitivity Approaches. </w:t>
      </w:r>
      <w:r w:rsidRPr="00A268DE">
        <w:rPr>
          <w:rFonts w:ascii="Times New Roman" w:hAnsi="Times New Roman" w:cs="Times New Roman"/>
          <w:i/>
          <w:sz w:val="24"/>
          <w:szCs w:val="24"/>
        </w:rPr>
        <w:t>Communication Theory, 17</w:t>
      </w:r>
      <w:r w:rsidRPr="00A268DE">
        <w:rPr>
          <w:rFonts w:ascii="Times New Roman" w:hAnsi="Times New Roman" w:cs="Times New Roman"/>
          <w:sz w:val="24"/>
          <w:szCs w:val="24"/>
        </w:rPr>
        <w:t xml:space="preserve">(3), 304-328. </w:t>
      </w:r>
      <w:bookmarkEnd w:id="11"/>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12" w:name="_ENREF_12"/>
      <w:r w:rsidRPr="00A268DE">
        <w:rPr>
          <w:rFonts w:ascii="Times New Roman" w:hAnsi="Times New Roman" w:cs="Times New Roman"/>
          <w:sz w:val="24"/>
          <w:szCs w:val="24"/>
        </w:rPr>
        <w:t xml:space="preserve">Espino, C. M. (1991). Trauma and adaptation: The case of Central American children. </w:t>
      </w:r>
      <w:r w:rsidRPr="00A268DE">
        <w:rPr>
          <w:rFonts w:ascii="Times New Roman" w:hAnsi="Times New Roman" w:cs="Times New Roman"/>
          <w:i/>
          <w:sz w:val="24"/>
          <w:szCs w:val="24"/>
        </w:rPr>
        <w:t>Refugee children: Theory, research, and services</w:t>
      </w:r>
      <w:r w:rsidRPr="00A268DE">
        <w:rPr>
          <w:rFonts w:ascii="Times New Roman" w:hAnsi="Times New Roman" w:cs="Times New Roman"/>
          <w:sz w:val="24"/>
          <w:szCs w:val="24"/>
        </w:rPr>
        <w:t xml:space="preserve">, 106-124. </w:t>
      </w:r>
      <w:bookmarkEnd w:id="12"/>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13" w:name="_ENREF_13"/>
      <w:r w:rsidRPr="00A268DE">
        <w:rPr>
          <w:rFonts w:ascii="Times New Roman" w:hAnsi="Times New Roman" w:cs="Times New Roman"/>
          <w:sz w:val="24"/>
          <w:szCs w:val="24"/>
        </w:rPr>
        <w:t xml:space="preserve">Gany, F. M., Shah, S. M., &amp; Changrani, J. (2006). New York City's immigrant minorities. </w:t>
      </w:r>
      <w:r w:rsidRPr="00A268DE">
        <w:rPr>
          <w:rFonts w:ascii="Times New Roman" w:hAnsi="Times New Roman" w:cs="Times New Roman"/>
          <w:i/>
          <w:sz w:val="24"/>
          <w:szCs w:val="24"/>
        </w:rPr>
        <w:t>Cancer, 107</w:t>
      </w:r>
      <w:r w:rsidRPr="00A268DE">
        <w:rPr>
          <w:rFonts w:ascii="Times New Roman" w:hAnsi="Times New Roman" w:cs="Times New Roman"/>
          <w:sz w:val="24"/>
          <w:szCs w:val="24"/>
        </w:rPr>
        <w:t xml:space="preserve">(S8), 2071-2081. </w:t>
      </w:r>
      <w:bookmarkEnd w:id="13"/>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14" w:name="_ENREF_14"/>
      <w:r w:rsidRPr="00A268DE">
        <w:rPr>
          <w:rFonts w:ascii="Times New Roman" w:hAnsi="Times New Roman" w:cs="Times New Roman"/>
          <w:sz w:val="24"/>
          <w:szCs w:val="24"/>
        </w:rPr>
        <w:t xml:space="preserve">Geertz, C. (1973). </w:t>
      </w:r>
      <w:r w:rsidRPr="00A268DE">
        <w:rPr>
          <w:rFonts w:ascii="Times New Roman" w:hAnsi="Times New Roman" w:cs="Times New Roman"/>
          <w:i/>
          <w:sz w:val="24"/>
          <w:szCs w:val="24"/>
        </w:rPr>
        <w:t>The interpretation of cultures: Selected essays</w:t>
      </w:r>
      <w:r w:rsidRPr="00A268DE">
        <w:rPr>
          <w:rFonts w:ascii="Times New Roman" w:hAnsi="Times New Roman" w:cs="Times New Roman"/>
          <w:sz w:val="24"/>
          <w:szCs w:val="24"/>
        </w:rPr>
        <w:t xml:space="preserve"> (Vol. 5019): Basic books.</w:t>
      </w:r>
      <w:bookmarkEnd w:id="14"/>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15" w:name="_ENREF_15"/>
      <w:r w:rsidRPr="00A268DE">
        <w:rPr>
          <w:rFonts w:ascii="Times New Roman" w:hAnsi="Times New Roman" w:cs="Times New Roman"/>
          <w:sz w:val="24"/>
          <w:szCs w:val="24"/>
        </w:rPr>
        <w:t xml:space="preserve">Gubrium, J. F., &amp; Holstein, J. A. (2003). From the individual interview to the interview society. </w:t>
      </w:r>
      <w:r w:rsidRPr="00A268DE">
        <w:rPr>
          <w:rFonts w:ascii="Times New Roman" w:hAnsi="Times New Roman" w:cs="Times New Roman"/>
          <w:i/>
          <w:sz w:val="24"/>
          <w:szCs w:val="24"/>
        </w:rPr>
        <w:t>Postmodern interviewing</w:t>
      </w:r>
      <w:r w:rsidRPr="00A268DE">
        <w:rPr>
          <w:rFonts w:ascii="Times New Roman" w:hAnsi="Times New Roman" w:cs="Times New Roman"/>
          <w:sz w:val="24"/>
          <w:szCs w:val="24"/>
        </w:rPr>
        <w:t xml:space="preserve">, 21-50. </w:t>
      </w:r>
      <w:bookmarkEnd w:id="15"/>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16" w:name="_ENREF_16"/>
      <w:r w:rsidRPr="00A268DE">
        <w:rPr>
          <w:rFonts w:ascii="Times New Roman" w:hAnsi="Times New Roman" w:cs="Times New Roman"/>
          <w:sz w:val="24"/>
          <w:szCs w:val="24"/>
        </w:rPr>
        <w:t xml:space="preserve">Guest, G., Bunce, A., &amp; Johnson, L. (2006). How many interviews are enough? An experiment with data saturation and variability. </w:t>
      </w:r>
      <w:r w:rsidRPr="00A268DE">
        <w:rPr>
          <w:rFonts w:ascii="Times New Roman" w:hAnsi="Times New Roman" w:cs="Times New Roman"/>
          <w:i/>
          <w:sz w:val="24"/>
          <w:szCs w:val="24"/>
        </w:rPr>
        <w:t>Field methods, 18</w:t>
      </w:r>
      <w:r w:rsidRPr="00A268DE">
        <w:rPr>
          <w:rFonts w:ascii="Times New Roman" w:hAnsi="Times New Roman" w:cs="Times New Roman"/>
          <w:sz w:val="24"/>
          <w:szCs w:val="24"/>
        </w:rPr>
        <w:t xml:space="preserve">(1), 59-82. </w:t>
      </w:r>
      <w:bookmarkEnd w:id="16"/>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17" w:name="_ENREF_17"/>
      <w:r w:rsidRPr="00A268DE">
        <w:rPr>
          <w:rFonts w:ascii="Times New Roman" w:hAnsi="Times New Roman" w:cs="Times New Roman"/>
          <w:sz w:val="24"/>
          <w:szCs w:val="24"/>
        </w:rPr>
        <w:t xml:space="preserve">Hyman, I. (2001). </w:t>
      </w:r>
      <w:r w:rsidRPr="00A268DE">
        <w:rPr>
          <w:rFonts w:ascii="Times New Roman" w:hAnsi="Times New Roman" w:cs="Times New Roman"/>
          <w:i/>
          <w:sz w:val="24"/>
          <w:szCs w:val="24"/>
        </w:rPr>
        <w:t>Immigration and health (No. 01–05).</w:t>
      </w:r>
      <w:r w:rsidRPr="00A268DE">
        <w:rPr>
          <w:rFonts w:ascii="Times New Roman" w:hAnsi="Times New Roman" w:cs="Times New Roman"/>
          <w:sz w:val="24"/>
          <w:szCs w:val="24"/>
        </w:rPr>
        <w:t xml:space="preserve"> Paper presented at the Health Policy Workshop Paper Series. Ottawa: Health Canada.</w:t>
      </w:r>
      <w:bookmarkEnd w:id="17"/>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18" w:name="_ENREF_18"/>
      <w:r w:rsidRPr="00A268DE">
        <w:rPr>
          <w:rFonts w:ascii="Times New Roman" w:hAnsi="Times New Roman" w:cs="Times New Roman"/>
          <w:sz w:val="24"/>
          <w:szCs w:val="24"/>
        </w:rPr>
        <w:t xml:space="preserve">Ibrahim, F., Ohnishi, H., &amp; Sandhu, D. S. (1997). Asian American identity development: A culture specific model for South Asian Americans. </w:t>
      </w:r>
      <w:r w:rsidRPr="00A268DE">
        <w:rPr>
          <w:rFonts w:ascii="Times New Roman" w:hAnsi="Times New Roman" w:cs="Times New Roman"/>
          <w:i/>
          <w:sz w:val="24"/>
          <w:szCs w:val="24"/>
        </w:rPr>
        <w:t>Journal of Multicultural Counseling and Development, 25</w:t>
      </w:r>
      <w:r w:rsidRPr="00A268DE">
        <w:rPr>
          <w:rFonts w:ascii="Times New Roman" w:hAnsi="Times New Roman" w:cs="Times New Roman"/>
          <w:sz w:val="24"/>
          <w:szCs w:val="24"/>
        </w:rPr>
        <w:t xml:space="preserve">(1), 34-50. </w:t>
      </w:r>
      <w:bookmarkEnd w:id="18"/>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19" w:name="_ENREF_19"/>
      <w:r w:rsidRPr="00A268DE">
        <w:rPr>
          <w:rFonts w:ascii="Times New Roman" w:hAnsi="Times New Roman" w:cs="Times New Roman"/>
          <w:sz w:val="24"/>
          <w:szCs w:val="24"/>
        </w:rPr>
        <w:t xml:space="preserve">Jones, M. E., Hughes Jr, S. T., &amp; Bond, M. L. (1999). Predictors of birth outcome among Hispanic immigrant women. </w:t>
      </w:r>
      <w:r w:rsidRPr="00A268DE">
        <w:rPr>
          <w:rFonts w:ascii="Times New Roman" w:hAnsi="Times New Roman" w:cs="Times New Roman"/>
          <w:i/>
          <w:sz w:val="24"/>
          <w:szCs w:val="24"/>
        </w:rPr>
        <w:t>Journal of nursing care quality, 14</w:t>
      </w:r>
      <w:r w:rsidRPr="00A268DE">
        <w:rPr>
          <w:rFonts w:ascii="Times New Roman" w:hAnsi="Times New Roman" w:cs="Times New Roman"/>
          <w:sz w:val="24"/>
          <w:szCs w:val="24"/>
        </w:rPr>
        <w:t xml:space="preserve">(1), 56-62. </w:t>
      </w:r>
      <w:bookmarkEnd w:id="19"/>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20" w:name="_ENREF_20"/>
      <w:r w:rsidRPr="00A268DE">
        <w:rPr>
          <w:rFonts w:ascii="Times New Roman" w:hAnsi="Times New Roman" w:cs="Times New Roman"/>
          <w:sz w:val="24"/>
          <w:szCs w:val="24"/>
        </w:rPr>
        <w:t xml:space="preserve">Liamputtong, P. (2003). Life as mothers in a new land: the experience of motherhood among Thai women in Australia. </w:t>
      </w:r>
      <w:r w:rsidRPr="00A268DE">
        <w:rPr>
          <w:rFonts w:ascii="Times New Roman" w:hAnsi="Times New Roman" w:cs="Times New Roman"/>
          <w:i/>
          <w:sz w:val="24"/>
          <w:szCs w:val="24"/>
        </w:rPr>
        <w:t>Health Care for Women International, 24</w:t>
      </w:r>
      <w:r w:rsidRPr="00A268DE">
        <w:rPr>
          <w:rFonts w:ascii="Times New Roman" w:hAnsi="Times New Roman" w:cs="Times New Roman"/>
          <w:sz w:val="24"/>
          <w:szCs w:val="24"/>
        </w:rPr>
        <w:t xml:space="preserve">(7), 650-668. </w:t>
      </w:r>
      <w:bookmarkEnd w:id="20"/>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21" w:name="_ENREF_21"/>
      <w:r w:rsidRPr="00A268DE">
        <w:rPr>
          <w:rFonts w:ascii="Times New Roman" w:hAnsi="Times New Roman" w:cs="Times New Roman"/>
          <w:sz w:val="24"/>
          <w:szCs w:val="24"/>
        </w:rPr>
        <w:t xml:space="preserve">Liem, I. I. L. (1999). The challenge of migrant motherhood: The childrearing practices of Chinese first-time mothers in Australia. </w:t>
      </w:r>
      <w:r w:rsidRPr="00A268DE">
        <w:rPr>
          <w:rFonts w:ascii="Times New Roman" w:hAnsi="Times New Roman" w:cs="Times New Roman"/>
          <w:i/>
          <w:sz w:val="24"/>
          <w:szCs w:val="24"/>
        </w:rPr>
        <w:t>Asian mothers western birth</w:t>
      </w:r>
      <w:r w:rsidRPr="00A268DE">
        <w:rPr>
          <w:rFonts w:ascii="Times New Roman" w:hAnsi="Times New Roman" w:cs="Times New Roman"/>
          <w:sz w:val="24"/>
          <w:szCs w:val="24"/>
        </w:rPr>
        <w:t xml:space="preserve">, 135-160. </w:t>
      </w:r>
      <w:bookmarkEnd w:id="21"/>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22" w:name="_ENREF_22"/>
      <w:r w:rsidRPr="00A268DE">
        <w:rPr>
          <w:rFonts w:ascii="Times New Roman" w:hAnsi="Times New Roman" w:cs="Times New Roman"/>
          <w:sz w:val="24"/>
          <w:szCs w:val="24"/>
        </w:rPr>
        <w:t xml:space="preserve">Lincoln, Y. S., &amp; Guba, E. G. (1985). </w:t>
      </w:r>
      <w:r w:rsidRPr="00A268DE">
        <w:rPr>
          <w:rFonts w:ascii="Times New Roman" w:hAnsi="Times New Roman" w:cs="Times New Roman"/>
          <w:i/>
          <w:sz w:val="24"/>
          <w:szCs w:val="24"/>
        </w:rPr>
        <w:t>Naturalistic inquiry</w:t>
      </w:r>
      <w:r w:rsidRPr="00A268DE">
        <w:rPr>
          <w:rFonts w:ascii="Times New Roman" w:hAnsi="Times New Roman" w:cs="Times New Roman"/>
          <w:sz w:val="24"/>
          <w:szCs w:val="24"/>
        </w:rPr>
        <w:t xml:space="preserve"> (Vol. 75): Sage.</w:t>
      </w:r>
      <w:bookmarkEnd w:id="22"/>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23" w:name="_ENREF_23"/>
      <w:r w:rsidRPr="00A268DE">
        <w:rPr>
          <w:rFonts w:ascii="Times New Roman" w:hAnsi="Times New Roman" w:cs="Times New Roman"/>
          <w:sz w:val="24"/>
          <w:szCs w:val="24"/>
        </w:rPr>
        <w:t>Nazroo, J. Y. (1998). Genetic, cultural or socio</w:t>
      </w:r>
      <w:r w:rsidRPr="00A268DE">
        <w:rPr>
          <w:rFonts w:ascii="Cambria Math" w:hAnsi="Cambria Math" w:cs="Cambria Math" w:hint="cs"/>
          <w:sz w:val="24"/>
          <w:szCs w:val="24"/>
          <w:rtl/>
        </w:rPr>
        <w:t>‐</w:t>
      </w:r>
      <w:r w:rsidRPr="00A268DE">
        <w:rPr>
          <w:rFonts w:ascii="Times New Roman" w:hAnsi="Times New Roman" w:cs="Times New Roman"/>
          <w:sz w:val="24"/>
          <w:szCs w:val="24"/>
        </w:rPr>
        <w:t xml:space="preserve">economic vulnerability? Explaining ethnic inequalities in health. </w:t>
      </w:r>
      <w:r w:rsidRPr="00A268DE">
        <w:rPr>
          <w:rFonts w:ascii="Times New Roman" w:hAnsi="Times New Roman" w:cs="Times New Roman"/>
          <w:i/>
          <w:sz w:val="24"/>
          <w:szCs w:val="24"/>
        </w:rPr>
        <w:t>Sociology of Health &amp; Illness, 20</w:t>
      </w:r>
      <w:r w:rsidRPr="00A268DE">
        <w:rPr>
          <w:rFonts w:ascii="Times New Roman" w:hAnsi="Times New Roman" w:cs="Times New Roman"/>
          <w:sz w:val="24"/>
          <w:szCs w:val="24"/>
        </w:rPr>
        <w:t xml:space="preserve">(5), 710-730. </w:t>
      </w:r>
      <w:bookmarkEnd w:id="23"/>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24" w:name="_ENREF_24"/>
      <w:r w:rsidRPr="00A268DE">
        <w:rPr>
          <w:rFonts w:ascii="Times New Roman" w:hAnsi="Times New Roman" w:cs="Times New Roman"/>
          <w:sz w:val="24"/>
          <w:szCs w:val="24"/>
        </w:rPr>
        <w:t xml:space="preserve">Patton, M. Q. (1990). </w:t>
      </w:r>
      <w:r w:rsidRPr="00A268DE">
        <w:rPr>
          <w:rFonts w:ascii="Times New Roman" w:hAnsi="Times New Roman" w:cs="Times New Roman"/>
          <w:i/>
          <w:sz w:val="24"/>
          <w:szCs w:val="24"/>
        </w:rPr>
        <w:t>Qualitative evaluation and research methods</w:t>
      </w:r>
      <w:r w:rsidRPr="00A268DE">
        <w:rPr>
          <w:rFonts w:ascii="Times New Roman" w:hAnsi="Times New Roman" w:cs="Times New Roman"/>
          <w:sz w:val="24"/>
          <w:szCs w:val="24"/>
        </w:rPr>
        <w:t>: SAGE Publications, inc.</w:t>
      </w:r>
      <w:bookmarkEnd w:id="24"/>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25" w:name="_ENREF_25"/>
      <w:r w:rsidRPr="00A268DE">
        <w:rPr>
          <w:rFonts w:ascii="Times New Roman" w:hAnsi="Times New Roman" w:cs="Times New Roman"/>
          <w:sz w:val="24"/>
          <w:szCs w:val="24"/>
        </w:rPr>
        <w:t xml:space="preserve">Rashid, S. F., Hadi, A., Afsana, K., &amp; Begum, S. A. (2001). Acute respiratory infections in rural Bangladesh: cultural understandings, practices and the role of mothers and community health volunteers. </w:t>
      </w:r>
      <w:r w:rsidRPr="00A268DE">
        <w:rPr>
          <w:rFonts w:ascii="Times New Roman" w:hAnsi="Times New Roman" w:cs="Times New Roman"/>
          <w:i/>
          <w:sz w:val="24"/>
          <w:szCs w:val="24"/>
        </w:rPr>
        <w:t>Tropical Medicine &amp; International Health, 6</w:t>
      </w:r>
      <w:r w:rsidRPr="00A268DE">
        <w:rPr>
          <w:rFonts w:ascii="Times New Roman" w:hAnsi="Times New Roman" w:cs="Times New Roman"/>
          <w:sz w:val="24"/>
          <w:szCs w:val="24"/>
        </w:rPr>
        <w:t xml:space="preserve">(4), 249-255. </w:t>
      </w:r>
      <w:bookmarkEnd w:id="25"/>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26" w:name="_ENREF_26"/>
      <w:r w:rsidRPr="00A268DE">
        <w:rPr>
          <w:rFonts w:ascii="Times New Roman" w:hAnsi="Times New Roman" w:cs="Times New Roman"/>
          <w:sz w:val="24"/>
          <w:szCs w:val="24"/>
        </w:rPr>
        <w:t xml:space="preserve">Rice, P. L. (1999). Multiculturalism and the health of immigrants: What public health issues do immigrants face when they move to a new country. </w:t>
      </w:r>
      <w:r w:rsidRPr="00A268DE">
        <w:rPr>
          <w:rFonts w:ascii="Times New Roman" w:hAnsi="Times New Roman" w:cs="Times New Roman"/>
          <w:i/>
          <w:sz w:val="24"/>
          <w:szCs w:val="24"/>
        </w:rPr>
        <w:t>Living in a new country: Understanding migrant's healthAusmed Publications, Melbourne</w:t>
      </w:r>
      <w:r w:rsidRPr="00A268DE">
        <w:rPr>
          <w:rFonts w:ascii="Times New Roman" w:hAnsi="Times New Roman" w:cs="Times New Roman"/>
          <w:sz w:val="24"/>
          <w:szCs w:val="24"/>
        </w:rPr>
        <w:t xml:space="preserve">. </w:t>
      </w:r>
      <w:bookmarkEnd w:id="26"/>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27" w:name="_ENREF_27"/>
      <w:r w:rsidRPr="00A268DE">
        <w:rPr>
          <w:rFonts w:ascii="Times New Roman" w:hAnsi="Times New Roman" w:cs="Times New Roman"/>
          <w:sz w:val="24"/>
          <w:szCs w:val="24"/>
        </w:rPr>
        <w:t xml:space="preserve">Rozario, S. (2007). Outside the moral economy? Single female migrants and the changing Bangladeshi family. </w:t>
      </w:r>
      <w:r w:rsidRPr="00A268DE">
        <w:rPr>
          <w:rFonts w:ascii="Times New Roman" w:hAnsi="Times New Roman" w:cs="Times New Roman"/>
          <w:i/>
          <w:sz w:val="24"/>
          <w:szCs w:val="24"/>
        </w:rPr>
        <w:t>The Australian journal of anthropology, 18</w:t>
      </w:r>
      <w:r w:rsidRPr="00A268DE">
        <w:rPr>
          <w:rFonts w:ascii="Times New Roman" w:hAnsi="Times New Roman" w:cs="Times New Roman"/>
          <w:sz w:val="24"/>
          <w:szCs w:val="24"/>
        </w:rPr>
        <w:t xml:space="preserve">(2), 154-171. </w:t>
      </w:r>
      <w:bookmarkEnd w:id="27"/>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28" w:name="_ENREF_28"/>
      <w:r w:rsidRPr="00A268DE">
        <w:rPr>
          <w:rFonts w:ascii="Times New Roman" w:hAnsi="Times New Roman" w:cs="Times New Roman"/>
          <w:sz w:val="24"/>
          <w:szCs w:val="24"/>
        </w:rPr>
        <w:t xml:space="preserve">Sapkota, S., Kobayashi, T., &amp; Takase, M. (2011). Women's experience of giving birth with their husband's support in Nepal. </w:t>
      </w:r>
      <w:r w:rsidRPr="00A268DE">
        <w:rPr>
          <w:rFonts w:ascii="Times New Roman" w:hAnsi="Times New Roman" w:cs="Times New Roman"/>
          <w:i/>
          <w:sz w:val="24"/>
          <w:szCs w:val="24"/>
        </w:rPr>
        <w:t>British Journal of Midwifery, 19</w:t>
      </w:r>
      <w:r w:rsidRPr="00A268DE">
        <w:rPr>
          <w:rFonts w:ascii="Times New Roman" w:hAnsi="Times New Roman" w:cs="Times New Roman"/>
          <w:sz w:val="24"/>
          <w:szCs w:val="24"/>
        </w:rPr>
        <w:t xml:space="preserve">(7), 426-432. </w:t>
      </w:r>
      <w:bookmarkEnd w:id="28"/>
    </w:p>
    <w:p w:rsidR="00B51758"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29" w:name="_ENREF_29"/>
      <w:r w:rsidRPr="00A268DE">
        <w:rPr>
          <w:rFonts w:ascii="Times New Roman" w:hAnsi="Times New Roman" w:cs="Times New Roman"/>
          <w:sz w:val="24"/>
          <w:szCs w:val="24"/>
        </w:rPr>
        <w:t>Schwandt, T. A. (1997). Qualitative inquiry: A dictionary of terms: Sage Publications, Inc.</w:t>
      </w:r>
      <w:bookmarkEnd w:id="29"/>
      <w:r w:rsidR="00B51758" w:rsidRPr="00A268DE">
        <w:rPr>
          <w:rFonts w:ascii="Times New Roman" w:hAnsi="Times New Roman" w:cs="Times New Roman"/>
          <w:sz w:val="24"/>
          <w:szCs w:val="24"/>
        </w:rPr>
        <w:t xml:space="preserve"> </w:t>
      </w:r>
    </w:p>
    <w:p w:rsidR="00B51758" w:rsidRPr="00A268DE" w:rsidRDefault="00B51758" w:rsidP="00DE13E6">
      <w:pPr>
        <w:pStyle w:val="NormalWeb"/>
        <w:ind w:left="785" w:hangingChars="327" w:hanging="785"/>
        <w:rPr>
          <w:rStyle w:val="ptdocpublication"/>
          <w:rFonts w:ascii="Times New Roman" w:hAnsi="Times New Roman"/>
          <w:color w:val="auto"/>
        </w:rPr>
      </w:pPr>
      <w:r w:rsidRPr="00A268DE">
        <w:rPr>
          <w:rFonts w:ascii="Times New Roman" w:eastAsia="SimSun" w:hAnsi="Times New Roman"/>
        </w:rPr>
        <w:t>Shaffer, C. (2002). Factors influencing the access to prenatal care by Hispanic pregnant women. Journal of the American Academy pf Nurse Practitioners, 14(2), 93-96.</w:t>
      </w:r>
      <w:r w:rsidRPr="00A268DE">
        <w:rPr>
          <w:rStyle w:val="ptdocpublication"/>
          <w:rFonts w:ascii="Times New Roman" w:hAnsi="Times New Roman"/>
          <w:color w:val="auto"/>
        </w:rPr>
        <w:t xml:space="preserve"> </w:t>
      </w:r>
    </w:p>
    <w:p w:rsidR="00B51758" w:rsidRPr="00A268DE" w:rsidRDefault="00B51758" w:rsidP="00DE13E6">
      <w:pPr>
        <w:pStyle w:val="NormalWeb"/>
        <w:ind w:left="785" w:hangingChars="327" w:hanging="785"/>
        <w:rPr>
          <w:rStyle w:val="ptdocpublication"/>
          <w:rFonts w:ascii="Times New Roman" w:hAnsi="Times New Roman"/>
          <w:color w:val="auto"/>
        </w:rPr>
      </w:pPr>
      <w:r w:rsidRPr="00A268DE">
        <w:rPr>
          <w:rStyle w:val="ptdocpublication"/>
          <w:rFonts w:ascii="Times New Roman" w:eastAsia="SimSun" w:hAnsi="Times New Roman"/>
          <w:color w:val="auto"/>
        </w:rPr>
        <w:t xml:space="preserve">Singh, K. K., Bloom, S., &amp; Tsui, A. O. (1998). Husbands’ reproductive health knowledge, attitudes, and behavior in Uttar Pradesh, India. </w:t>
      </w:r>
      <w:r w:rsidRPr="00A268DE">
        <w:rPr>
          <w:rStyle w:val="ptdocpublication"/>
          <w:rFonts w:ascii="Times New Roman" w:eastAsia="SimSun" w:hAnsi="Times New Roman"/>
          <w:i/>
          <w:iCs/>
          <w:color w:val="auto"/>
        </w:rPr>
        <w:t>Studies in Family Planning, 29</w:t>
      </w:r>
      <w:r w:rsidRPr="00A268DE">
        <w:rPr>
          <w:rStyle w:val="ptdocpublication"/>
          <w:rFonts w:ascii="Times New Roman" w:eastAsia="SimSun" w:hAnsi="Times New Roman"/>
          <w:color w:val="auto"/>
        </w:rPr>
        <w:t>, 388-399.</w:t>
      </w:r>
      <w:bookmarkStart w:id="30" w:name="_ENREF_30"/>
    </w:p>
    <w:p w:rsidR="0073418D" w:rsidRPr="00A268DE" w:rsidRDefault="0073418D" w:rsidP="00DE13E6">
      <w:pPr>
        <w:pStyle w:val="NormalWeb"/>
        <w:ind w:left="785" w:hangingChars="327" w:hanging="785"/>
        <w:rPr>
          <w:rStyle w:val="ptdocpublication"/>
          <w:rFonts w:ascii="Times New Roman" w:hAnsi="Times New Roman"/>
          <w:color w:val="auto"/>
        </w:rPr>
      </w:pPr>
      <w:r w:rsidRPr="00A268DE">
        <w:rPr>
          <w:rStyle w:val="ptdocpublication"/>
          <w:rFonts w:ascii="Times New Roman" w:hAnsi="Times New Roman"/>
          <w:color w:val="auto"/>
        </w:rPr>
        <w:t xml:space="preserve">Stewart, M. K., Parker, B., Chakraborty, J., &amp; Begum, H. (1993). Acute respiratory infections (ARI) in rural Bangladesh: perceptions and practices. Medical anthropology, 15(4), 377-394. </w:t>
      </w:r>
      <w:bookmarkEnd w:id="30"/>
    </w:p>
    <w:p w:rsidR="0073418D" w:rsidRPr="00A268DE" w:rsidRDefault="0073418D" w:rsidP="00DE13E6">
      <w:pPr>
        <w:pStyle w:val="EndNoteBibliography"/>
        <w:spacing w:before="100" w:beforeAutospacing="1" w:after="100" w:afterAutospacing="1"/>
        <w:ind w:left="785" w:hangingChars="327" w:hanging="785"/>
        <w:rPr>
          <w:rFonts w:ascii="Times New Roman" w:hAnsi="Times New Roman" w:cs="Times New Roman"/>
          <w:sz w:val="24"/>
          <w:szCs w:val="24"/>
        </w:rPr>
      </w:pPr>
      <w:bookmarkStart w:id="31" w:name="_ENREF_31"/>
      <w:r w:rsidRPr="00A268DE">
        <w:rPr>
          <w:rFonts w:ascii="Times New Roman" w:hAnsi="Times New Roman" w:cs="Times New Roman"/>
          <w:sz w:val="24"/>
          <w:szCs w:val="24"/>
        </w:rPr>
        <w:t xml:space="preserve">Sue, D., &amp; Sue, S. (1987). Cultural factors in the clinical assessment of Asian Americans. </w:t>
      </w:r>
      <w:r w:rsidRPr="00A268DE">
        <w:rPr>
          <w:rFonts w:ascii="Times New Roman" w:hAnsi="Times New Roman" w:cs="Times New Roman"/>
          <w:i/>
          <w:sz w:val="24"/>
          <w:szCs w:val="24"/>
        </w:rPr>
        <w:t>Journal of Consulting and Clinical Psychology, 55</w:t>
      </w:r>
      <w:r w:rsidRPr="00A268DE">
        <w:rPr>
          <w:rFonts w:ascii="Times New Roman" w:hAnsi="Times New Roman" w:cs="Times New Roman"/>
          <w:sz w:val="24"/>
          <w:szCs w:val="24"/>
        </w:rPr>
        <w:t xml:space="preserve">(4), 479. </w:t>
      </w:r>
      <w:bookmarkEnd w:id="31"/>
    </w:p>
    <w:p w:rsidR="00B51758" w:rsidRPr="00A268DE" w:rsidRDefault="0073418D" w:rsidP="00DE13E6">
      <w:pPr>
        <w:suppressAutoHyphens w:val="0"/>
        <w:spacing w:before="100" w:beforeAutospacing="1" w:after="100" w:afterAutospacing="1" w:line="240" w:lineRule="auto"/>
        <w:ind w:left="720" w:hanging="720"/>
        <w:rPr>
          <w:rFonts w:ascii="Times New Roman" w:hAnsi="Times New Roman" w:cs="Times New Roman"/>
          <w:sz w:val="24"/>
          <w:szCs w:val="24"/>
        </w:rPr>
      </w:pPr>
      <w:bookmarkStart w:id="32" w:name="_ENREF_32"/>
      <w:r w:rsidRPr="00A268DE">
        <w:rPr>
          <w:rFonts w:ascii="Times New Roman" w:hAnsi="Times New Roman" w:cs="Times New Roman"/>
          <w:sz w:val="24"/>
          <w:szCs w:val="24"/>
        </w:rPr>
        <w:t xml:space="preserve">Sue, S. (1988). Psychotherapeutic services for ethnic minorities: Two decades of research findings. </w:t>
      </w:r>
      <w:r w:rsidRPr="00A268DE">
        <w:rPr>
          <w:rFonts w:ascii="Times New Roman" w:hAnsi="Times New Roman" w:cs="Times New Roman"/>
          <w:i/>
          <w:sz w:val="24"/>
          <w:szCs w:val="24"/>
        </w:rPr>
        <w:t>American Psychologist, 43</w:t>
      </w:r>
      <w:r w:rsidRPr="00A268DE">
        <w:rPr>
          <w:rFonts w:ascii="Times New Roman" w:hAnsi="Times New Roman" w:cs="Times New Roman"/>
          <w:sz w:val="24"/>
          <w:szCs w:val="24"/>
        </w:rPr>
        <w:t>(4), 301.</w:t>
      </w:r>
      <w:r w:rsidR="00B51758" w:rsidRPr="00A268DE">
        <w:rPr>
          <w:rFonts w:ascii="Times New Roman" w:hAnsi="Times New Roman" w:cs="Times New Roman"/>
          <w:sz w:val="24"/>
          <w:szCs w:val="24"/>
        </w:rPr>
        <w:t xml:space="preserve"> </w:t>
      </w:r>
    </w:p>
    <w:p w:rsidR="00B51758" w:rsidRPr="00D12CD0" w:rsidRDefault="00B51758" w:rsidP="00DE13E6">
      <w:pPr>
        <w:suppressAutoHyphens w:val="0"/>
        <w:spacing w:before="100" w:beforeAutospacing="1" w:after="100" w:afterAutospacing="1" w:line="240" w:lineRule="auto"/>
        <w:ind w:left="720" w:hanging="720"/>
        <w:rPr>
          <w:rFonts w:ascii="Times New Roman" w:eastAsia="Times New Roman" w:hAnsi="Times New Roman" w:cs="Times New Roman"/>
          <w:kern w:val="0"/>
          <w:sz w:val="25"/>
          <w:szCs w:val="25"/>
          <w:lang w:eastAsia="en-US" w:bidi="bn-IN"/>
        </w:rPr>
      </w:pPr>
      <w:r w:rsidRPr="00A268DE">
        <w:rPr>
          <w:rFonts w:ascii="Times New Roman" w:hAnsi="Times New Roman" w:cs="Times New Roman"/>
          <w:sz w:val="24"/>
          <w:szCs w:val="24"/>
        </w:rPr>
        <w:t>U.S. Department of Health and Human Services, Office of Minority Health. National Partnership for Action to End Health Disparities. The National Plan for Action Draft as of February 17, 2010 [Internet].</w:t>
      </w:r>
      <w:r w:rsidRPr="00B51758">
        <w:rPr>
          <w:rFonts w:ascii="Times New Roman" w:hAnsi="Times New Roman" w:cs="Times New Roman"/>
        </w:rPr>
        <w:t xml:space="preserve"> </w:t>
      </w:r>
    </w:p>
    <w:p w:rsidR="0073418D" w:rsidRPr="00B51758" w:rsidRDefault="0073418D" w:rsidP="00DE13E6">
      <w:pPr>
        <w:pStyle w:val="EndNoteBibliography"/>
        <w:spacing w:before="100" w:beforeAutospacing="1" w:after="100" w:afterAutospacing="1"/>
        <w:ind w:left="719" w:hangingChars="327" w:hanging="719"/>
        <w:rPr>
          <w:rFonts w:ascii="Times New Roman" w:hAnsi="Times New Roman" w:cs="Times New Roman"/>
        </w:rPr>
      </w:pPr>
      <w:r w:rsidRPr="00B51758">
        <w:rPr>
          <w:rFonts w:ascii="Times New Roman" w:hAnsi="Times New Roman" w:cs="Times New Roman"/>
        </w:rPr>
        <w:t xml:space="preserve"> </w:t>
      </w:r>
      <w:bookmarkEnd w:id="32"/>
    </w:p>
    <w:p w:rsidR="00244F5E" w:rsidRDefault="00EE45D5" w:rsidP="00DE13E6">
      <w:pPr>
        <w:spacing w:before="100" w:beforeAutospacing="1" w:after="100" w:afterAutospacing="1" w:line="240" w:lineRule="auto"/>
        <w:ind w:left="654" w:hangingChars="327" w:hanging="654"/>
        <w:jc w:val="both"/>
        <w:rPr>
          <w:rFonts w:ascii="Times New Roman" w:hAnsi="Times New Roman" w:cs="Times New Roman"/>
          <w:sz w:val="20"/>
          <w:szCs w:val="20"/>
        </w:rPr>
      </w:pPr>
      <w:r w:rsidRPr="00B51758">
        <w:rPr>
          <w:rFonts w:ascii="Times New Roman" w:hAnsi="Times New Roman" w:cs="Times New Roman"/>
          <w:sz w:val="20"/>
          <w:szCs w:val="20"/>
        </w:rPr>
        <w:fldChar w:fldCharType="end"/>
      </w:r>
    </w:p>
    <w:p w:rsidR="00632527" w:rsidRDefault="00632527" w:rsidP="00B23F6B">
      <w:pPr>
        <w:spacing w:after="0" w:line="480" w:lineRule="auto"/>
        <w:ind w:firstLine="360"/>
        <w:jc w:val="both"/>
        <w:rPr>
          <w:rFonts w:ascii="Times New Roman" w:hAnsi="Times New Roman" w:cs="Times New Roman"/>
          <w:sz w:val="20"/>
          <w:szCs w:val="20"/>
        </w:rPr>
      </w:pPr>
    </w:p>
    <w:p w:rsidR="00787925" w:rsidRPr="00686159" w:rsidRDefault="00787925" w:rsidP="003E4ACD">
      <w:pPr>
        <w:suppressAutoHyphens w:val="0"/>
        <w:spacing w:after="0" w:line="240" w:lineRule="auto"/>
        <w:ind w:left="720" w:hanging="720"/>
      </w:pPr>
    </w:p>
    <w:sectPr w:rsidR="00787925" w:rsidRPr="00686159" w:rsidSect="004E3EFC">
      <w:headerReference w:type="default" r:id="rId10"/>
      <w:pgSz w:w="12240" w:h="15840"/>
      <w:pgMar w:top="1440" w:right="1440" w:bottom="1440" w:left="1440" w:header="720" w:footer="720" w:gutter="0"/>
      <w:cols w:space="72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449" w:rsidRDefault="00724449">
      <w:pPr>
        <w:spacing w:after="0" w:line="240" w:lineRule="auto"/>
      </w:pPr>
      <w:r>
        <w:separator/>
      </w:r>
    </w:p>
  </w:endnote>
  <w:endnote w:type="continuationSeparator" w:id="0">
    <w:p w:rsidR="00724449" w:rsidRDefault="0072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449" w:rsidRDefault="00724449">
      <w:pPr>
        <w:spacing w:after="0" w:line="240" w:lineRule="auto"/>
      </w:pPr>
      <w:r>
        <w:separator/>
      </w:r>
    </w:p>
  </w:footnote>
  <w:footnote w:type="continuationSeparator" w:id="0">
    <w:p w:rsidR="00724449" w:rsidRDefault="00724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DA" w:rsidRDefault="00EE45D5">
    <w:pPr>
      <w:pStyle w:val="Header"/>
      <w:jc w:val="right"/>
    </w:pPr>
    <w:r>
      <w:fldChar w:fldCharType="begin"/>
    </w:r>
    <w:r w:rsidR="00FA44AE">
      <w:instrText xml:space="preserve"> PAGE   \* MERGEFORMAT </w:instrText>
    </w:r>
    <w:r>
      <w:fldChar w:fldCharType="separate"/>
    </w:r>
    <w:r w:rsidR="000828F8">
      <w:rPr>
        <w:noProof/>
      </w:rPr>
      <w:t>21</w:t>
    </w:r>
    <w:r>
      <w:rPr>
        <w:noProof/>
      </w:rPr>
      <w:fldChar w:fldCharType="end"/>
    </w:r>
  </w:p>
  <w:p w:rsidR="003E3DCE" w:rsidRDefault="007244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xpfw0z5v2xpz5ea9ag5p2xvas2pat0af2vf&quot;&gt;MPID Clinical Status Copy Copy&lt;record-ids&gt;&lt;item&gt;274&lt;/item&gt;&lt;item&gt;275&lt;/item&gt;&lt;item&gt;276&lt;/item&gt;&lt;item&gt;277&lt;/item&gt;&lt;item&gt;278&lt;/item&gt;&lt;item&gt;279&lt;/item&gt;&lt;item&gt;280&lt;/item&gt;&lt;item&gt;281&lt;/item&gt;&lt;item&gt;282&lt;/item&gt;&lt;item&gt;283&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4&lt;/item&gt;&lt;/record-ids&gt;&lt;/item&gt;&lt;/Libraries&gt;"/>
  </w:docVars>
  <w:rsids>
    <w:rsidRoot w:val="004E3EFC"/>
    <w:rsid w:val="00007860"/>
    <w:rsid w:val="00010BCC"/>
    <w:rsid w:val="000111B5"/>
    <w:rsid w:val="0001721B"/>
    <w:rsid w:val="00021517"/>
    <w:rsid w:val="000245A0"/>
    <w:rsid w:val="00026E45"/>
    <w:rsid w:val="00026F62"/>
    <w:rsid w:val="00032BDA"/>
    <w:rsid w:val="000345C2"/>
    <w:rsid w:val="00034673"/>
    <w:rsid w:val="00037162"/>
    <w:rsid w:val="00042BC4"/>
    <w:rsid w:val="000441C6"/>
    <w:rsid w:val="000453E8"/>
    <w:rsid w:val="000613BD"/>
    <w:rsid w:val="00062D93"/>
    <w:rsid w:val="00076014"/>
    <w:rsid w:val="000821D1"/>
    <w:rsid w:val="000827DD"/>
    <w:rsid w:val="000828F8"/>
    <w:rsid w:val="000838F4"/>
    <w:rsid w:val="00083E8A"/>
    <w:rsid w:val="000A1E6A"/>
    <w:rsid w:val="000A28C9"/>
    <w:rsid w:val="000B0566"/>
    <w:rsid w:val="000B56EA"/>
    <w:rsid w:val="000B5AED"/>
    <w:rsid w:val="000C015C"/>
    <w:rsid w:val="000C222D"/>
    <w:rsid w:val="000C452A"/>
    <w:rsid w:val="000D0813"/>
    <w:rsid w:val="000D1ECF"/>
    <w:rsid w:val="000E4209"/>
    <w:rsid w:val="000F0790"/>
    <w:rsid w:val="000F52FC"/>
    <w:rsid w:val="000F6586"/>
    <w:rsid w:val="001010A9"/>
    <w:rsid w:val="00105F91"/>
    <w:rsid w:val="00110799"/>
    <w:rsid w:val="00110D4D"/>
    <w:rsid w:val="00110FE8"/>
    <w:rsid w:val="00114121"/>
    <w:rsid w:val="001168D2"/>
    <w:rsid w:val="001364A6"/>
    <w:rsid w:val="00136BFA"/>
    <w:rsid w:val="00136CD2"/>
    <w:rsid w:val="00140D4F"/>
    <w:rsid w:val="00166C63"/>
    <w:rsid w:val="00171508"/>
    <w:rsid w:val="00172DB1"/>
    <w:rsid w:val="00173125"/>
    <w:rsid w:val="00180EA2"/>
    <w:rsid w:val="001833FC"/>
    <w:rsid w:val="001958A4"/>
    <w:rsid w:val="00196DB4"/>
    <w:rsid w:val="001A3079"/>
    <w:rsid w:val="001B1931"/>
    <w:rsid w:val="001B2715"/>
    <w:rsid w:val="001B5EF1"/>
    <w:rsid w:val="001C0DEE"/>
    <w:rsid w:val="001C187A"/>
    <w:rsid w:val="001C7B6A"/>
    <w:rsid w:val="001C7F31"/>
    <w:rsid w:val="001D5FDF"/>
    <w:rsid w:val="001D6F29"/>
    <w:rsid w:val="001F05AE"/>
    <w:rsid w:val="001F159B"/>
    <w:rsid w:val="001F1A08"/>
    <w:rsid w:val="001F3D60"/>
    <w:rsid w:val="001F5D57"/>
    <w:rsid w:val="001F6034"/>
    <w:rsid w:val="001F765B"/>
    <w:rsid w:val="00201478"/>
    <w:rsid w:val="0020659F"/>
    <w:rsid w:val="00207384"/>
    <w:rsid w:val="00213E28"/>
    <w:rsid w:val="0023017B"/>
    <w:rsid w:val="002329B2"/>
    <w:rsid w:val="00232CD5"/>
    <w:rsid w:val="00235D8C"/>
    <w:rsid w:val="00243120"/>
    <w:rsid w:val="00244F5E"/>
    <w:rsid w:val="002464BA"/>
    <w:rsid w:val="00246A8F"/>
    <w:rsid w:val="00247009"/>
    <w:rsid w:val="00250FDC"/>
    <w:rsid w:val="002518D9"/>
    <w:rsid w:val="00252D0A"/>
    <w:rsid w:val="00252EC1"/>
    <w:rsid w:val="00254244"/>
    <w:rsid w:val="0025502B"/>
    <w:rsid w:val="00263A67"/>
    <w:rsid w:val="00267F8D"/>
    <w:rsid w:val="002744BE"/>
    <w:rsid w:val="00282C80"/>
    <w:rsid w:val="00283D28"/>
    <w:rsid w:val="002944D6"/>
    <w:rsid w:val="002A68F4"/>
    <w:rsid w:val="002A6EAE"/>
    <w:rsid w:val="002C576A"/>
    <w:rsid w:val="002D51BB"/>
    <w:rsid w:val="002D56FE"/>
    <w:rsid w:val="002D5A5D"/>
    <w:rsid w:val="002D6BCB"/>
    <w:rsid w:val="002D780F"/>
    <w:rsid w:val="002E7713"/>
    <w:rsid w:val="002F6D55"/>
    <w:rsid w:val="002F7636"/>
    <w:rsid w:val="003018AC"/>
    <w:rsid w:val="00305BBD"/>
    <w:rsid w:val="00310EAB"/>
    <w:rsid w:val="00314E16"/>
    <w:rsid w:val="00315707"/>
    <w:rsid w:val="003234B4"/>
    <w:rsid w:val="00323D36"/>
    <w:rsid w:val="00340D27"/>
    <w:rsid w:val="00344005"/>
    <w:rsid w:val="00344426"/>
    <w:rsid w:val="00345B04"/>
    <w:rsid w:val="00346914"/>
    <w:rsid w:val="00350BA4"/>
    <w:rsid w:val="00350CBE"/>
    <w:rsid w:val="00350CFC"/>
    <w:rsid w:val="003541B6"/>
    <w:rsid w:val="003554FC"/>
    <w:rsid w:val="00362405"/>
    <w:rsid w:val="003625B7"/>
    <w:rsid w:val="00362A14"/>
    <w:rsid w:val="00374B07"/>
    <w:rsid w:val="00380AA4"/>
    <w:rsid w:val="00380F04"/>
    <w:rsid w:val="00381FE6"/>
    <w:rsid w:val="00383FD4"/>
    <w:rsid w:val="0038585B"/>
    <w:rsid w:val="00390645"/>
    <w:rsid w:val="0039483E"/>
    <w:rsid w:val="00397B49"/>
    <w:rsid w:val="003A0B02"/>
    <w:rsid w:val="003A3BE0"/>
    <w:rsid w:val="003A3EC7"/>
    <w:rsid w:val="003A5741"/>
    <w:rsid w:val="003B0A9B"/>
    <w:rsid w:val="003B2817"/>
    <w:rsid w:val="003C1A72"/>
    <w:rsid w:val="003C1B5E"/>
    <w:rsid w:val="003D030C"/>
    <w:rsid w:val="003D3B2C"/>
    <w:rsid w:val="003D4E7E"/>
    <w:rsid w:val="003E056D"/>
    <w:rsid w:val="003E4ACD"/>
    <w:rsid w:val="003E5296"/>
    <w:rsid w:val="003F315F"/>
    <w:rsid w:val="003F3D6A"/>
    <w:rsid w:val="003F639E"/>
    <w:rsid w:val="00407C0B"/>
    <w:rsid w:val="00412C64"/>
    <w:rsid w:val="004157DA"/>
    <w:rsid w:val="00421D68"/>
    <w:rsid w:val="00421ECD"/>
    <w:rsid w:val="00424FFF"/>
    <w:rsid w:val="00431957"/>
    <w:rsid w:val="00431EB5"/>
    <w:rsid w:val="00433286"/>
    <w:rsid w:val="0043632D"/>
    <w:rsid w:val="00440400"/>
    <w:rsid w:val="00443C40"/>
    <w:rsid w:val="00443D38"/>
    <w:rsid w:val="00450B94"/>
    <w:rsid w:val="00452448"/>
    <w:rsid w:val="00457906"/>
    <w:rsid w:val="00464915"/>
    <w:rsid w:val="00464D2D"/>
    <w:rsid w:val="00473217"/>
    <w:rsid w:val="0047583D"/>
    <w:rsid w:val="004823FA"/>
    <w:rsid w:val="0048377C"/>
    <w:rsid w:val="00484F41"/>
    <w:rsid w:val="00490FFF"/>
    <w:rsid w:val="004910DF"/>
    <w:rsid w:val="004A241E"/>
    <w:rsid w:val="004A2870"/>
    <w:rsid w:val="004B20FD"/>
    <w:rsid w:val="004B32CD"/>
    <w:rsid w:val="004B7FF2"/>
    <w:rsid w:val="004C0150"/>
    <w:rsid w:val="004C0D0E"/>
    <w:rsid w:val="004C5AE9"/>
    <w:rsid w:val="004D3284"/>
    <w:rsid w:val="004E26F9"/>
    <w:rsid w:val="004E2C58"/>
    <w:rsid w:val="004E3743"/>
    <w:rsid w:val="004E375D"/>
    <w:rsid w:val="004E3EFC"/>
    <w:rsid w:val="004E5BD8"/>
    <w:rsid w:val="004E73D7"/>
    <w:rsid w:val="004F4AE7"/>
    <w:rsid w:val="00501BDC"/>
    <w:rsid w:val="00501C4C"/>
    <w:rsid w:val="00501D3C"/>
    <w:rsid w:val="00505D08"/>
    <w:rsid w:val="0051159A"/>
    <w:rsid w:val="005148F9"/>
    <w:rsid w:val="00514981"/>
    <w:rsid w:val="00520642"/>
    <w:rsid w:val="0052417B"/>
    <w:rsid w:val="00525B65"/>
    <w:rsid w:val="00533974"/>
    <w:rsid w:val="005345BA"/>
    <w:rsid w:val="00534A2B"/>
    <w:rsid w:val="005401E3"/>
    <w:rsid w:val="00540F73"/>
    <w:rsid w:val="00550C1E"/>
    <w:rsid w:val="00555D8D"/>
    <w:rsid w:val="005626B3"/>
    <w:rsid w:val="00565286"/>
    <w:rsid w:val="005701BA"/>
    <w:rsid w:val="00576A48"/>
    <w:rsid w:val="005779D2"/>
    <w:rsid w:val="0058090B"/>
    <w:rsid w:val="00592061"/>
    <w:rsid w:val="005A60BC"/>
    <w:rsid w:val="005B3754"/>
    <w:rsid w:val="005B5098"/>
    <w:rsid w:val="005C2F81"/>
    <w:rsid w:val="005D072F"/>
    <w:rsid w:val="005D2568"/>
    <w:rsid w:val="005D4EF3"/>
    <w:rsid w:val="005D78DD"/>
    <w:rsid w:val="005E294E"/>
    <w:rsid w:val="005E2FD8"/>
    <w:rsid w:val="005E3B89"/>
    <w:rsid w:val="005E573F"/>
    <w:rsid w:val="005F0426"/>
    <w:rsid w:val="005F0BAB"/>
    <w:rsid w:val="005F2961"/>
    <w:rsid w:val="005F6757"/>
    <w:rsid w:val="005F7014"/>
    <w:rsid w:val="00604332"/>
    <w:rsid w:val="00606D43"/>
    <w:rsid w:val="0061335F"/>
    <w:rsid w:val="006145C2"/>
    <w:rsid w:val="00615D73"/>
    <w:rsid w:val="006163C3"/>
    <w:rsid w:val="0061769A"/>
    <w:rsid w:val="00622174"/>
    <w:rsid w:val="006221A0"/>
    <w:rsid w:val="00622AF2"/>
    <w:rsid w:val="00624D9D"/>
    <w:rsid w:val="00625661"/>
    <w:rsid w:val="00631304"/>
    <w:rsid w:val="00632527"/>
    <w:rsid w:val="00632991"/>
    <w:rsid w:val="0063646C"/>
    <w:rsid w:val="006374BD"/>
    <w:rsid w:val="00637A5F"/>
    <w:rsid w:val="00650762"/>
    <w:rsid w:val="0065291E"/>
    <w:rsid w:val="0065350D"/>
    <w:rsid w:val="0065399C"/>
    <w:rsid w:val="006558BB"/>
    <w:rsid w:val="00660CA7"/>
    <w:rsid w:val="00664BD7"/>
    <w:rsid w:val="00667FFA"/>
    <w:rsid w:val="00671D59"/>
    <w:rsid w:val="00677C1E"/>
    <w:rsid w:val="0068327E"/>
    <w:rsid w:val="0068565B"/>
    <w:rsid w:val="00686159"/>
    <w:rsid w:val="00687D32"/>
    <w:rsid w:val="0069162D"/>
    <w:rsid w:val="00692866"/>
    <w:rsid w:val="006931D3"/>
    <w:rsid w:val="0069574F"/>
    <w:rsid w:val="006960AD"/>
    <w:rsid w:val="006969D7"/>
    <w:rsid w:val="00696ACC"/>
    <w:rsid w:val="006A1979"/>
    <w:rsid w:val="006A1FCA"/>
    <w:rsid w:val="006B0092"/>
    <w:rsid w:val="006B27D3"/>
    <w:rsid w:val="006C036E"/>
    <w:rsid w:val="006C4301"/>
    <w:rsid w:val="006C621A"/>
    <w:rsid w:val="006D28B7"/>
    <w:rsid w:val="006D2ED2"/>
    <w:rsid w:val="006D447C"/>
    <w:rsid w:val="006D536B"/>
    <w:rsid w:val="006D7D93"/>
    <w:rsid w:val="006D7F30"/>
    <w:rsid w:val="006E007F"/>
    <w:rsid w:val="006E164D"/>
    <w:rsid w:val="006E3A03"/>
    <w:rsid w:val="006E5AB5"/>
    <w:rsid w:val="006E5BEB"/>
    <w:rsid w:val="006E7405"/>
    <w:rsid w:val="006F1467"/>
    <w:rsid w:val="006F18D8"/>
    <w:rsid w:val="006F44DF"/>
    <w:rsid w:val="00716DDC"/>
    <w:rsid w:val="00724449"/>
    <w:rsid w:val="00724B1E"/>
    <w:rsid w:val="00730900"/>
    <w:rsid w:val="00731ADF"/>
    <w:rsid w:val="007340E6"/>
    <w:rsid w:val="0073418D"/>
    <w:rsid w:val="0073627C"/>
    <w:rsid w:val="00736FFF"/>
    <w:rsid w:val="0074063D"/>
    <w:rsid w:val="00744B97"/>
    <w:rsid w:val="00746CF9"/>
    <w:rsid w:val="007523F2"/>
    <w:rsid w:val="00753CCB"/>
    <w:rsid w:val="007549FF"/>
    <w:rsid w:val="00754C30"/>
    <w:rsid w:val="00756C77"/>
    <w:rsid w:val="00757802"/>
    <w:rsid w:val="00757C1A"/>
    <w:rsid w:val="00760C46"/>
    <w:rsid w:val="007651E3"/>
    <w:rsid w:val="00770932"/>
    <w:rsid w:val="00771256"/>
    <w:rsid w:val="00771587"/>
    <w:rsid w:val="007764C9"/>
    <w:rsid w:val="007804A7"/>
    <w:rsid w:val="007813CC"/>
    <w:rsid w:val="007826D1"/>
    <w:rsid w:val="00782F8A"/>
    <w:rsid w:val="00787925"/>
    <w:rsid w:val="00791F40"/>
    <w:rsid w:val="00793F74"/>
    <w:rsid w:val="0079582A"/>
    <w:rsid w:val="00797112"/>
    <w:rsid w:val="00797855"/>
    <w:rsid w:val="007A2902"/>
    <w:rsid w:val="007A2C5A"/>
    <w:rsid w:val="007A4506"/>
    <w:rsid w:val="007A5C3B"/>
    <w:rsid w:val="007B1EA5"/>
    <w:rsid w:val="007B27FD"/>
    <w:rsid w:val="007B5430"/>
    <w:rsid w:val="007C0167"/>
    <w:rsid w:val="007C1176"/>
    <w:rsid w:val="007C54C7"/>
    <w:rsid w:val="007C6B24"/>
    <w:rsid w:val="007E00A0"/>
    <w:rsid w:val="007E0CD2"/>
    <w:rsid w:val="007E74B8"/>
    <w:rsid w:val="007F37D0"/>
    <w:rsid w:val="007F5B01"/>
    <w:rsid w:val="008016FA"/>
    <w:rsid w:val="008134AE"/>
    <w:rsid w:val="008134D0"/>
    <w:rsid w:val="008140C1"/>
    <w:rsid w:val="008167B5"/>
    <w:rsid w:val="00825E40"/>
    <w:rsid w:val="00827AE2"/>
    <w:rsid w:val="00831002"/>
    <w:rsid w:val="0083401A"/>
    <w:rsid w:val="0083428C"/>
    <w:rsid w:val="0083526E"/>
    <w:rsid w:val="0083746E"/>
    <w:rsid w:val="00844AD0"/>
    <w:rsid w:val="00844C58"/>
    <w:rsid w:val="008452AA"/>
    <w:rsid w:val="00851A75"/>
    <w:rsid w:val="00852F74"/>
    <w:rsid w:val="00867612"/>
    <w:rsid w:val="00870555"/>
    <w:rsid w:val="00871544"/>
    <w:rsid w:val="00875F6A"/>
    <w:rsid w:val="008800F2"/>
    <w:rsid w:val="00881135"/>
    <w:rsid w:val="00882658"/>
    <w:rsid w:val="00884EF6"/>
    <w:rsid w:val="008853E2"/>
    <w:rsid w:val="00887615"/>
    <w:rsid w:val="008940DE"/>
    <w:rsid w:val="00894F2B"/>
    <w:rsid w:val="008A33CE"/>
    <w:rsid w:val="008B04D6"/>
    <w:rsid w:val="008C1B88"/>
    <w:rsid w:val="008C6D00"/>
    <w:rsid w:val="008C70D2"/>
    <w:rsid w:val="008D35B7"/>
    <w:rsid w:val="008D5055"/>
    <w:rsid w:val="008D5ED5"/>
    <w:rsid w:val="008E1FCA"/>
    <w:rsid w:val="008E40E0"/>
    <w:rsid w:val="008E66A6"/>
    <w:rsid w:val="008E69BE"/>
    <w:rsid w:val="008F3197"/>
    <w:rsid w:val="008F495F"/>
    <w:rsid w:val="008F49DC"/>
    <w:rsid w:val="008F58E1"/>
    <w:rsid w:val="0090202A"/>
    <w:rsid w:val="00913EB7"/>
    <w:rsid w:val="00914F2B"/>
    <w:rsid w:val="00915E50"/>
    <w:rsid w:val="0092462E"/>
    <w:rsid w:val="00927C00"/>
    <w:rsid w:val="009314D9"/>
    <w:rsid w:val="009336AD"/>
    <w:rsid w:val="00933FBC"/>
    <w:rsid w:val="0093728F"/>
    <w:rsid w:val="00940D80"/>
    <w:rsid w:val="00943FAF"/>
    <w:rsid w:val="009448AA"/>
    <w:rsid w:val="009461D9"/>
    <w:rsid w:val="009476F9"/>
    <w:rsid w:val="0095293A"/>
    <w:rsid w:val="00954F53"/>
    <w:rsid w:val="00962A99"/>
    <w:rsid w:val="00967E6D"/>
    <w:rsid w:val="009745DA"/>
    <w:rsid w:val="0097477E"/>
    <w:rsid w:val="00980C6A"/>
    <w:rsid w:val="00985F52"/>
    <w:rsid w:val="009867B5"/>
    <w:rsid w:val="00987FA3"/>
    <w:rsid w:val="00990410"/>
    <w:rsid w:val="009954DA"/>
    <w:rsid w:val="00995D03"/>
    <w:rsid w:val="009B1B4F"/>
    <w:rsid w:val="009B435A"/>
    <w:rsid w:val="009B5A3E"/>
    <w:rsid w:val="009D0F2C"/>
    <w:rsid w:val="009D2349"/>
    <w:rsid w:val="009D343D"/>
    <w:rsid w:val="009D37C2"/>
    <w:rsid w:val="009E04C2"/>
    <w:rsid w:val="009E0C54"/>
    <w:rsid w:val="009E28E7"/>
    <w:rsid w:val="009E5D60"/>
    <w:rsid w:val="009E7725"/>
    <w:rsid w:val="009F04CF"/>
    <w:rsid w:val="009F27A1"/>
    <w:rsid w:val="00A0391B"/>
    <w:rsid w:val="00A1079F"/>
    <w:rsid w:val="00A15313"/>
    <w:rsid w:val="00A20FDD"/>
    <w:rsid w:val="00A2101E"/>
    <w:rsid w:val="00A2151B"/>
    <w:rsid w:val="00A268DE"/>
    <w:rsid w:val="00A33835"/>
    <w:rsid w:val="00A42008"/>
    <w:rsid w:val="00A46884"/>
    <w:rsid w:val="00A5081B"/>
    <w:rsid w:val="00A52FE1"/>
    <w:rsid w:val="00A57D09"/>
    <w:rsid w:val="00A60A8E"/>
    <w:rsid w:val="00A63EC1"/>
    <w:rsid w:val="00A70321"/>
    <w:rsid w:val="00A741C9"/>
    <w:rsid w:val="00A82B79"/>
    <w:rsid w:val="00A831B7"/>
    <w:rsid w:val="00A83C52"/>
    <w:rsid w:val="00A8431E"/>
    <w:rsid w:val="00A90958"/>
    <w:rsid w:val="00AA06A6"/>
    <w:rsid w:val="00AB74C9"/>
    <w:rsid w:val="00AC02F3"/>
    <w:rsid w:val="00AC1C68"/>
    <w:rsid w:val="00AD0C6A"/>
    <w:rsid w:val="00AD132D"/>
    <w:rsid w:val="00AE07AE"/>
    <w:rsid w:val="00AF0D60"/>
    <w:rsid w:val="00AF30FF"/>
    <w:rsid w:val="00AF3689"/>
    <w:rsid w:val="00AF524F"/>
    <w:rsid w:val="00AF6475"/>
    <w:rsid w:val="00AF6A34"/>
    <w:rsid w:val="00AF794C"/>
    <w:rsid w:val="00B00B8A"/>
    <w:rsid w:val="00B01780"/>
    <w:rsid w:val="00B02C62"/>
    <w:rsid w:val="00B0506E"/>
    <w:rsid w:val="00B11EB9"/>
    <w:rsid w:val="00B12321"/>
    <w:rsid w:val="00B227C3"/>
    <w:rsid w:val="00B23F6B"/>
    <w:rsid w:val="00B25803"/>
    <w:rsid w:val="00B26AB8"/>
    <w:rsid w:val="00B27FA3"/>
    <w:rsid w:val="00B301D1"/>
    <w:rsid w:val="00B30288"/>
    <w:rsid w:val="00B3222F"/>
    <w:rsid w:val="00B369EC"/>
    <w:rsid w:val="00B40E09"/>
    <w:rsid w:val="00B436C2"/>
    <w:rsid w:val="00B4371C"/>
    <w:rsid w:val="00B45A27"/>
    <w:rsid w:val="00B5122B"/>
    <w:rsid w:val="00B51758"/>
    <w:rsid w:val="00B5371A"/>
    <w:rsid w:val="00B549DE"/>
    <w:rsid w:val="00B55052"/>
    <w:rsid w:val="00B60044"/>
    <w:rsid w:val="00B61CD8"/>
    <w:rsid w:val="00B624CD"/>
    <w:rsid w:val="00B70650"/>
    <w:rsid w:val="00B70980"/>
    <w:rsid w:val="00B74C06"/>
    <w:rsid w:val="00B77A04"/>
    <w:rsid w:val="00B77A8A"/>
    <w:rsid w:val="00B84670"/>
    <w:rsid w:val="00B87432"/>
    <w:rsid w:val="00B900C0"/>
    <w:rsid w:val="00B91035"/>
    <w:rsid w:val="00B931ED"/>
    <w:rsid w:val="00B95197"/>
    <w:rsid w:val="00BA3B4B"/>
    <w:rsid w:val="00BB5025"/>
    <w:rsid w:val="00BC1FF6"/>
    <w:rsid w:val="00BD3DA9"/>
    <w:rsid w:val="00BD402F"/>
    <w:rsid w:val="00BE11CB"/>
    <w:rsid w:val="00BE2B6B"/>
    <w:rsid w:val="00BE4A8B"/>
    <w:rsid w:val="00BE6825"/>
    <w:rsid w:val="00BF0C04"/>
    <w:rsid w:val="00BF0CE0"/>
    <w:rsid w:val="00BF2431"/>
    <w:rsid w:val="00BF309C"/>
    <w:rsid w:val="00C00BD8"/>
    <w:rsid w:val="00C04920"/>
    <w:rsid w:val="00C05C77"/>
    <w:rsid w:val="00C06D61"/>
    <w:rsid w:val="00C0752C"/>
    <w:rsid w:val="00C13745"/>
    <w:rsid w:val="00C13D23"/>
    <w:rsid w:val="00C22D9A"/>
    <w:rsid w:val="00C23F0A"/>
    <w:rsid w:val="00C243E2"/>
    <w:rsid w:val="00C3221E"/>
    <w:rsid w:val="00C35DD2"/>
    <w:rsid w:val="00C36F1E"/>
    <w:rsid w:val="00C43660"/>
    <w:rsid w:val="00C525FC"/>
    <w:rsid w:val="00C549A9"/>
    <w:rsid w:val="00C54E2B"/>
    <w:rsid w:val="00C60B72"/>
    <w:rsid w:val="00C626F0"/>
    <w:rsid w:val="00C65988"/>
    <w:rsid w:val="00C66F59"/>
    <w:rsid w:val="00C71E65"/>
    <w:rsid w:val="00C75589"/>
    <w:rsid w:val="00C755B0"/>
    <w:rsid w:val="00C76CB3"/>
    <w:rsid w:val="00C81A76"/>
    <w:rsid w:val="00C82987"/>
    <w:rsid w:val="00C909BC"/>
    <w:rsid w:val="00C91944"/>
    <w:rsid w:val="00C91BF6"/>
    <w:rsid w:val="00C95641"/>
    <w:rsid w:val="00CA3686"/>
    <w:rsid w:val="00CB0C71"/>
    <w:rsid w:val="00CB0F6B"/>
    <w:rsid w:val="00CB1D09"/>
    <w:rsid w:val="00CB2544"/>
    <w:rsid w:val="00CB79BE"/>
    <w:rsid w:val="00CC0D53"/>
    <w:rsid w:val="00CC1846"/>
    <w:rsid w:val="00CC284E"/>
    <w:rsid w:val="00CF0E7D"/>
    <w:rsid w:val="00CF1CAD"/>
    <w:rsid w:val="00CF28F5"/>
    <w:rsid w:val="00CF3132"/>
    <w:rsid w:val="00CF376D"/>
    <w:rsid w:val="00CF3D61"/>
    <w:rsid w:val="00CF4CFB"/>
    <w:rsid w:val="00D11C0E"/>
    <w:rsid w:val="00D12CD0"/>
    <w:rsid w:val="00D13B4D"/>
    <w:rsid w:val="00D165EE"/>
    <w:rsid w:val="00D21660"/>
    <w:rsid w:val="00D22928"/>
    <w:rsid w:val="00D24D00"/>
    <w:rsid w:val="00D26584"/>
    <w:rsid w:val="00D31D60"/>
    <w:rsid w:val="00D34861"/>
    <w:rsid w:val="00D372E6"/>
    <w:rsid w:val="00D37390"/>
    <w:rsid w:val="00D41982"/>
    <w:rsid w:val="00D47AD9"/>
    <w:rsid w:val="00D512C3"/>
    <w:rsid w:val="00D519F3"/>
    <w:rsid w:val="00D53B8E"/>
    <w:rsid w:val="00D578F3"/>
    <w:rsid w:val="00D60AD0"/>
    <w:rsid w:val="00D62F08"/>
    <w:rsid w:val="00D6780D"/>
    <w:rsid w:val="00D716C9"/>
    <w:rsid w:val="00D74E58"/>
    <w:rsid w:val="00D8160E"/>
    <w:rsid w:val="00D857A5"/>
    <w:rsid w:val="00D910B7"/>
    <w:rsid w:val="00D941BB"/>
    <w:rsid w:val="00DA128C"/>
    <w:rsid w:val="00DA375E"/>
    <w:rsid w:val="00DA4193"/>
    <w:rsid w:val="00DA4594"/>
    <w:rsid w:val="00DB138A"/>
    <w:rsid w:val="00DB1C2F"/>
    <w:rsid w:val="00DB453E"/>
    <w:rsid w:val="00DB47F0"/>
    <w:rsid w:val="00DB4F07"/>
    <w:rsid w:val="00DB6E77"/>
    <w:rsid w:val="00DC150F"/>
    <w:rsid w:val="00DC2F24"/>
    <w:rsid w:val="00DD3D3E"/>
    <w:rsid w:val="00DD6E18"/>
    <w:rsid w:val="00DE13E6"/>
    <w:rsid w:val="00DF0CA4"/>
    <w:rsid w:val="00DF3DFE"/>
    <w:rsid w:val="00DF42C9"/>
    <w:rsid w:val="00DF4761"/>
    <w:rsid w:val="00DF5847"/>
    <w:rsid w:val="00DF6315"/>
    <w:rsid w:val="00E009FE"/>
    <w:rsid w:val="00E108CF"/>
    <w:rsid w:val="00E11C18"/>
    <w:rsid w:val="00E13F24"/>
    <w:rsid w:val="00E215A1"/>
    <w:rsid w:val="00E2468E"/>
    <w:rsid w:val="00E32929"/>
    <w:rsid w:val="00E335B3"/>
    <w:rsid w:val="00E36F15"/>
    <w:rsid w:val="00E52299"/>
    <w:rsid w:val="00E55DA0"/>
    <w:rsid w:val="00E66AA7"/>
    <w:rsid w:val="00E72DFB"/>
    <w:rsid w:val="00E827D3"/>
    <w:rsid w:val="00E86FCF"/>
    <w:rsid w:val="00E90A62"/>
    <w:rsid w:val="00E910A0"/>
    <w:rsid w:val="00E91A5A"/>
    <w:rsid w:val="00E94704"/>
    <w:rsid w:val="00E961C9"/>
    <w:rsid w:val="00E96850"/>
    <w:rsid w:val="00E96D0A"/>
    <w:rsid w:val="00EA47FC"/>
    <w:rsid w:val="00EA483A"/>
    <w:rsid w:val="00EB047F"/>
    <w:rsid w:val="00EB3ACF"/>
    <w:rsid w:val="00EB759C"/>
    <w:rsid w:val="00EC6469"/>
    <w:rsid w:val="00EC69EF"/>
    <w:rsid w:val="00EC6ACD"/>
    <w:rsid w:val="00ED1AEA"/>
    <w:rsid w:val="00ED1CAD"/>
    <w:rsid w:val="00ED1D7B"/>
    <w:rsid w:val="00ED27AB"/>
    <w:rsid w:val="00EE22AC"/>
    <w:rsid w:val="00EE45D5"/>
    <w:rsid w:val="00EE65F1"/>
    <w:rsid w:val="00EF2855"/>
    <w:rsid w:val="00EF3428"/>
    <w:rsid w:val="00F014FA"/>
    <w:rsid w:val="00F04848"/>
    <w:rsid w:val="00F06138"/>
    <w:rsid w:val="00F06367"/>
    <w:rsid w:val="00F074EE"/>
    <w:rsid w:val="00F132B6"/>
    <w:rsid w:val="00F1459C"/>
    <w:rsid w:val="00F15167"/>
    <w:rsid w:val="00F15747"/>
    <w:rsid w:val="00F21B66"/>
    <w:rsid w:val="00F264BD"/>
    <w:rsid w:val="00F43886"/>
    <w:rsid w:val="00F43E97"/>
    <w:rsid w:val="00F43FA3"/>
    <w:rsid w:val="00F43FF1"/>
    <w:rsid w:val="00F54A21"/>
    <w:rsid w:val="00F55BF9"/>
    <w:rsid w:val="00F57502"/>
    <w:rsid w:val="00F575D1"/>
    <w:rsid w:val="00F57F5F"/>
    <w:rsid w:val="00F6250C"/>
    <w:rsid w:val="00F64A0C"/>
    <w:rsid w:val="00F65C5F"/>
    <w:rsid w:val="00F8121E"/>
    <w:rsid w:val="00F816DE"/>
    <w:rsid w:val="00F83657"/>
    <w:rsid w:val="00F8388C"/>
    <w:rsid w:val="00F87BAB"/>
    <w:rsid w:val="00F90A95"/>
    <w:rsid w:val="00F94E40"/>
    <w:rsid w:val="00FA1C31"/>
    <w:rsid w:val="00FA1DE5"/>
    <w:rsid w:val="00FA44AE"/>
    <w:rsid w:val="00FA7294"/>
    <w:rsid w:val="00FA7B03"/>
    <w:rsid w:val="00FB3496"/>
    <w:rsid w:val="00FB3580"/>
    <w:rsid w:val="00FB5429"/>
    <w:rsid w:val="00FB5A0B"/>
    <w:rsid w:val="00FC149B"/>
    <w:rsid w:val="00FC46CA"/>
    <w:rsid w:val="00FC7203"/>
    <w:rsid w:val="00FC7E9D"/>
    <w:rsid w:val="00FD0E39"/>
    <w:rsid w:val="00FD2A5A"/>
    <w:rsid w:val="00FD55BC"/>
    <w:rsid w:val="00FD6B44"/>
    <w:rsid w:val="00FD6C77"/>
    <w:rsid w:val="00FF3CC0"/>
    <w:rsid w:val="00FF587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EFC"/>
    <w:pPr>
      <w:suppressAutoHyphens/>
    </w:pPr>
    <w:rPr>
      <w:rFonts w:ascii="Calibri" w:eastAsia="SimSun" w:hAnsi="Calibri" w:cs="Calibri"/>
      <w:kern w:val="1"/>
      <w:lang w:eastAsia="ar-SA"/>
    </w:rPr>
  </w:style>
  <w:style w:type="paragraph" w:styleId="Heading1">
    <w:name w:val="heading 1"/>
    <w:basedOn w:val="Normal"/>
    <w:link w:val="Heading1Char"/>
    <w:uiPriority w:val="9"/>
    <w:qFormat/>
    <w:rsid w:val="00782F8A"/>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3EFC"/>
    <w:pPr>
      <w:suppressLineNumbers/>
      <w:tabs>
        <w:tab w:val="center" w:pos="4680"/>
        <w:tab w:val="right" w:pos="9360"/>
      </w:tabs>
      <w:spacing w:after="0" w:line="100" w:lineRule="atLeast"/>
    </w:pPr>
  </w:style>
  <w:style w:type="character" w:customStyle="1" w:styleId="HeaderChar">
    <w:name w:val="Header Char"/>
    <w:basedOn w:val="DefaultParagraphFont"/>
    <w:link w:val="Header"/>
    <w:uiPriority w:val="99"/>
    <w:rsid w:val="004E3EFC"/>
    <w:rPr>
      <w:rFonts w:ascii="Calibri" w:eastAsia="SimSun" w:hAnsi="Calibri" w:cs="Calibri"/>
      <w:kern w:val="1"/>
      <w:lang w:eastAsia="ar-SA"/>
    </w:rPr>
  </w:style>
  <w:style w:type="character" w:styleId="CommentReference">
    <w:name w:val="annotation reference"/>
    <w:uiPriority w:val="99"/>
    <w:semiHidden/>
    <w:unhideWhenUsed/>
    <w:rsid w:val="004E3EFC"/>
    <w:rPr>
      <w:sz w:val="16"/>
      <w:szCs w:val="16"/>
    </w:rPr>
  </w:style>
  <w:style w:type="paragraph" w:styleId="CommentText">
    <w:name w:val="annotation text"/>
    <w:basedOn w:val="Normal"/>
    <w:link w:val="CommentTextChar1"/>
    <w:uiPriority w:val="99"/>
    <w:semiHidden/>
    <w:unhideWhenUsed/>
    <w:rsid w:val="004E3EFC"/>
    <w:rPr>
      <w:sz w:val="20"/>
      <w:szCs w:val="20"/>
    </w:rPr>
  </w:style>
  <w:style w:type="character" w:customStyle="1" w:styleId="CommentTextChar">
    <w:name w:val="Comment Text Char"/>
    <w:basedOn w:val="DefaultParagraphFont"/>
    <w:uiPriority w:val="99"/>
    <w:semiHidden/>
    <w:rsid w:val="004E3EFC"/>
    <w:rPr>
      <w:rFonts w:ascii="Calibri" w:eastAsia="SimSun" w:hAnsi="Calibri" w:cs="Calibri"/>
      <w:kern w:val="1"/>
      <w:sz w:val="20"/>
      <w:szCs w:val="20"/>
      <w:lang w:eastAsia="ar-SA"/>
    </w:rPr>
  </w:style>
  <w:style w:type="character" w:customStyle="1" w:styleId="CommentTextChar1">
    <w:name w:val="Comment Text Char1"/>
    <w:link w:val="CommentText"/>
    <w:uiPriority w:val="99"/>
    <w:semiHidden/>
    <w:rsid w:val="004E3EFC"/>
    <w:rPr>
      <w:rFonts w:ascii="Calibri" w:eastAsia="SimSun" w:hAnsi="Calibri" w:cs="Calibri"/>
      <w:kern w:val="1"/>
      <w:sz w:val="20"/>
      <w:szCs w:val="20"/>
      <w:lang w:eastAsia="ar-SA"/>
    </w:rPr>
  </w:style>
  <w:style w:type="paragraph" w:styleId="BalloonText">
    <w:name w:val="Balloon Text"/>
    <w:basedOn w:val="Normal"/>
    <w:link w:val="BalloonTextChar"/>
    <w:uiPriority w:val="99"/>
    <w:semiHidden/>
    <w:unhideWhenUsed/>
    <w:rsid w:val="004E3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EFC"/>
    <w:rPr>
      <w:rFonts w:ascii="Tahoma" w:eastAsia="SimSun" w:hAnsi="Tahoma" w:cs="Tahoma"/>
      <w:kern w:val="1"/>
      <w:sz w:val="16"/>
      <w:szCs w:val="16"/>
      <w:lang w:eastAsia="ar-SA"/>
    </w:rPr>
  </w:style>
  <w:style w:type="character" w:customStyle="1" w:styleId="Heading1Char">
    <w:name w:val="Heading 1 Char"/>
    <w:basedOn w:val="DefaultParagraphFont"/>
    <w:link w:val="Heading1"/>
    <w:uiPriority w:val="9"/>
    <w:rsid w:val="00782F8A"/>
    <w:rPr>
      <w:rFonts w:ascii="Times New Roman" w:eastAsia="Times New Roman" w:hAnsi="Times New Roman" w:cs="Times New Roman"/>
      <w:b/>
      <w:bCs/>
      <w:kern w:val="36"/>
      <w:sz w:val="48"/>
      <w:szCs w:val="48"/>
      <w:lang w:bidi="bn-IN"/>
    </w:rPr>
  </w:style>
  <w:style w:type="character" w:customStyle="1" w:styleId="maintitle">
    <w:name w:val="maintitle"/>
    <w:basedOn w:val="DefaultParagraphFont"/>
    <w:rsid w:val="00782F8A"/>
  </w:style>
  <w:style w:type="paragraph" w:styleId="CommentSubject">
    <w:name w:val="annotation subject"/>
    <w:basedOn w:val="CommentText"/>
    <w:next w:val="CommentText"/>
    <w:link w:val="CommentSubjectChar"/>
    <w:uiPriority w:val="99"/>
    <w:semiHidden/>
    <w:unhideWhenUsed/>
    <w:rsid w:val="00E96850"/>
    <w:pPr>
      <w:spacing w:line="240" w:lineRule="auto"/>
    </w:pPr>
    <w:rPr>
      <w:b/>
      <w:bCs/>
    </w:rPr>
  </w:style>
  <w:style w:type="character" w:customStyle="1" w:styleId="CommentSubjectChar">
    <w:name w:val="Comment Subject Char"/>
    <w:basedOn w:val="CommentTextChar1"/>
    <w:link w:val="CommentSubject"/>
    <w:uiPriority w:val="99"/>
    <w:semiHidden/>
    <w:rsid w:val="00E96850"/>
    <w:rPr>
      <w:rFonts w:ascii="Calibri" w:eastAsia="SimSun" w:hAnsi="Calibri" w:cs="Calibri"/>
      <w:b/>
      <w:bCs/>
      <w:kern w:val="1"/>
      <w:sz w:val="20"/>
      <w:szCs w:val="20"/>
      <w:lang w:eastAsia="ar-SA"/>
    </w:rPr>
  </w:style>
  <w:style w:type="paragraph" w:customStyle="1" w:styleId="EndNoteBibliographyTitle">
    <w:name w:val="EndNote Bibliography Title"/>
    <w:basedOn w:val="Normal"/>
    <w:link w:val="EndNoteBibliographyTitleChar"/>
    <w:rsid w:val="00E96850"/>
    <w:pPr>
      <w:spacing w:after="0"/>
      <w:jc w:val="center"/>
    </w:pPr>
    <w:rPr>
      <w:noProof/>
    </w:rPr>
  </w:style>
  <w:style w:type="character" w:customStyle="1" w:styleId="EndNoteBibliographyTitleChar">
    <w:name w:val="EndNote Bibliography Title Char"/>
    <w:basedOn w:val="DefaultParagraphFont"/>
    <w:link w:val="EndNoteBibliographyTitle"/>
    <w:rsid w:val="00E96850"/>
    <w:rPr>
      <w:rFonts w:ascii="Calibri" w:eastAsia="SimSun" w:hAnsi="Calibri" w:cs="Calibri"/>
      <w:noProof/>
      <w:kern w:val="1"/>
      <w:lang w:eastAsia="ar-SA"/>
    </w:rPr>
  </w:style>
  <w:style w:type="paragraph" w:customStyle="1" w:styleId="EndNoteBibliography">
    <w:name w:val="EndNote Bibliography"/>
    <w:basedOn w:val="Normal"/>
    <w:link w:val="EndNoteBibliographyChar"/>
    <w:rsid w:val="00E96850"/>
    <w:pPr>
      <w:spacing w:line="240" w:lineRule="auto"/>
      <w:jc w:val="both"/>
    </w:pPr>
    <w:rPr>
      <w:noProof/>
    </w:rPr>
  </w:style>
  <w:style w:type="character" w:customStyle="1" w:styleId="EndNoteBibliographyChar">
    <w:name w:val="EndNote Bibliography Char"/>
    <w:basedOn w:val="DefaultParagraphFont"/>
    <w:link w:val="EndNoteBibliography"/>
    <w:rsid w:val="00E96850"/>
    <w:rPr>
      <w:rFonts w:ascii="Calibri" w:eastAsia="SimSun" w:hAnsi="Calibri" w:cs="Calibri"/>
      <w:noProof/>
      <w:kern w:val="1"/>
      <w:lang w:eastAsia="ar-SA"/>
    </w:rPr>
  </w:style>
  <w:style w:type="character" w:styleId="Hyperlink">
    <w:name w:val="Hyperlink"/>
    <w:basedOn w:val="DefaultParagraphFont"/>
    <w:uiPriority w:val="99"/>
    <w:unhideWhenUsed/>
    <w:rsid w:val="00E96850"/>
    <w:rPr>
      <w:color w:val="0000FF" w:themeColor="hyperlink"/>
      <w:u w:val="single"/>
    </w:rPr>
  </w:style>
  <w:style w:type="paragraph" w:customStyle="1" w:styleId="yiv3515667456msonormal">
    <w:name w:val="yiv3515667456msonormal"/>
    <w:basedOn w:val="Normal"/>
    <w:rsid w:val="00B301D1"/>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US" w:bidi="bn-IN"/>
    </w:rPr>
  </w:style>
  <w:style w:type="paragraph" w:styleId="NormalWeb">
    <w:name w:val="Normal (Web)"/>
    <w:basedOn w:val="Normal"/>
    <w:uiPriority w:val="99"/>
    <w:rsid w:val="00787925"/>
    <w:pPr>
      <w:suppressAutoHyphens w:val="0"/>
      <w:spacing w:before="100" w:beforeAutospacing="1" w:after="100" w:afterAutospacing="1" w:line="240" w:lineRule="auto"/>
    </w:pPr>
    <w:rPr>
      <w:rFonts w:ascii="Arial" w:eastAsia="Times New Roman" w:hAnsi="Arial" w:cs="Times New Roman"/>
      <w:color w:val="000000"/>
      <w:kern w:val="0"/>
      <w:sz w:val="24"/>
      <w:szCs w:val="24"/>
      <w:lang w:eastAsia="en-US" w:bidi="bn-BD"/>
    </w:rPr>
  </w:style>
  <w:style w:type="character" w:customStyle="1" w:styleId="ptdocpublication">
    <w:name w:val="ptdocpublication"/>
    <w:basedOn w:val="DefaultParagraphFont"/>
    <w:rsid w:val="00787925"/>
  </w:style>
  <w:style w:type="paragraph" w:styleId="Footer">
    <w:name w:val="footer"/>
    <w:basedOn w:val="Normal"/>
    <w:link w:val="FooterChar"/>
    <w:uiPriority w:val="99"/>
    <w:unhideWhenUsed/>
    <w:rsid w:val="00A26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8DE"/>
    <w:rPr>
      <w:rFonts w:ascii="Calibri" w:eastAsia="SimSun" w:hAnsi="Calibri" w:cs="Calibri"/>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EFC"/>
    <w:pPr>
      <w:suppressAutoHyphens/>
    </w:pPr>
    <w:rPr>
      <w:rFonts w:ascii="Calibri" w:eastAsia="SimSun" w:hAnsi="Calibri" w:cs="Calibri"/>
      <w:kern w:val="1"/>
      <w:lang w:eastAsia="ar-SA"/>
    </w:rPr>
  </w:style>
  <w:style w:type="paragraph" w:styleId="Heading1">
    <w:name w:val="heading 1"/>
    <w:basedOn w:val="Normal"/>
    <w:link w:val="Heading1Char"/>
    <w:uiPriority w:val="9"/>
    <w:qFormat/>
    <w:rsid w:val="00782F8A"/>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3EFC"/>
    <w:pPr>
      <w:suppressLineNumbers/>
      <w:tabs>
        <w:tab w:val="center" w:pos="4680"/>
        <w:tab w:val="right" w:pos="9360"/>
      </w:tabs>
      <w:spacing w:after="0" w:line="100" w:lineRule="atLeast"/>
    </w:pPr>
  </w:style>
  <w:style w:type="character" w:customStyle="1" w:styleId="HeaderChar">
    <w:name w:val="Header Char"/>
    <w:basedOn w:val="DefaultParagraphFont"/>
    <w:link w:val="Header"/>
    <w:uiPriority w:val="99"/>
    <w:rsid w:val="004E3EFC"/>
    <w:rPr>
      <w:rFonts w:ascii="Calibri" w:eastAsia="SimSun" w:hAnsi="Calibri" w:cs="Calibri"/>
      <w:kern w:val="1"/>
      <w:lang w:eastAsia="ar-SA"/>
    </w:rPr>
  </w:style>
  <w:style w:type="character" w:styleId="CommentReference">
    <w:name w:val="annotation reference"/>
    <w:uiPriority w:val="99"/>
    <w:semiHidden/>
    <w:unhideWhenUsed/>
    <w:rsid w:val="004E3EFC"/>
    <w:rPr>
      <w:sz w:val="16"/>
      <w:szCs w:val="16"/>
    </w:rPr>
  </w:style>
  <w:style w:type="paragraph" w:styleId="CommentText">
    <w:name w:val="annotation text"/>
    <w:basedOn w:val="Normal"/>
    <w:link w:val="CommentTextChar1"/>
    <w:uiPriority w:val="99"/>
    <w:semiHidden/>
    <w:unhideWhenUsed/>
    <w:rsid w:val="004E3EFC"/>
    <w:rPr>
      <w:sz w:val="20"/>
      <w:szCs w:val="20"/>
    </w:rPr>
  </w:style>
  <w:style w:type="character" w:customStyle="1" w:styleId="CommentTextChar">
    <w:name w:val="Comment Text Char"/>
    <w:basedOn w:val="DefaultParagraphFont"/>
    <w:uiPriority w:val="99"/>
    <w:semiHidden/>
    <w:rsid w:val="004E3EFC"/>
    <w:rPr>
      <w:rFonts w:ascii="Calibri" w:eastAsia="SimSun" w:hAnsi="Calibri" w:cs="Calibri"/>
      <w:kern w:val="1"/>
      <w:sz w:val="20"/>
      <w:szCs w:val="20"/>
      <w:lang w:eastAsia="ar-SA"/>
    </w:rPr>
  </w:style>
  <w:style w:type="character" w:customStyle="1" w:styleId="CommentTextChar1">
    <w:name w:val="Comment Text Char1"/>
    <w:link w:val="CommentText"/>
    <w:uiPriority w:val="99"/>
    <w:semiHidden/>
    <w:rsid w:val="004E3EFC"/>
    <w:rPr>
      <w:rFonts w:ascii="Calibri" w:eastAsia="SimSun" w:hAnsi="Calibri" w:cs="Calibri"/>
      <w:kern w:val="1"/>
      <w:sz w:val="20"/>
      <w:szCs w:val="20"/>
      <w:lang w:eastAsia="ar-SA"/>
    </w:rPr>
  </w:style>
  <w:style w:type="paragraph" w:styleId="BalloonText">
    <w:name w:val="Balloon Text"/>
    <w:basedOn w:val="Normal"/>
    <w:link w:val="BalloonTextChar"/>
    <w:uiPriority w:val="99"/>
    <w:semiHidden/>
    <w:unhideWhenUsed/>
    <w:rsid w:val="004E3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EFC"/>
    <w:rPr>
      <w:rFonts w:ascii="Tahoma" w:eastAsia="SimSun" w:hAnsi="Tahoma" w:cs="Tahoma"/>
      <w:kern w:val="1"/>
      <w:sz w:val="16"/>
      <w:szCs w:val="16"/>
      <w:lang w:eastAsia="ar-SA"/>
    </w:rPr>
  </w:style>
  <w:style w:type="character" w:customStyle="1" w:styleId="Heading1Char">
    <w:name w:val="Heading 1 Char"/>
    <w:basedOn w:val="DefaultParagraphFont"/>
    <w:link w:val="Heading1"/>
    <w:uiPriority w:val="9"/>
    <w:rsid w:val="00782F8A"/>
    <w:rPr>
      <w:rFonts w:ascii="Times New Roman" w:eastAsia="Times New Roman" w:hAnsi="Times New Roman" w:cs="Times New Roman"/>
      <w:b/>
      <w:bCs/>
      <w:kern w:val="36"/>
      <w:sz w:val="48"/>
      <w:szCs w:val="48"/>
      <w:lang w:bidi="bn-IN"/>
    </w:rPr>
  </w:style>
  <w:style w:type="character" w:customStyle="1" w:styleId="maintitle">
    <w:name w:val="maintitle"/>
    <w:basedOn w:val="DefaultParagraphFont"/>
    <w:rsid w:val="00782F8A"/>
  </w:style>
  <w:style w:type="paragraph" w:styleId="CommentSubject">
    <w:name w:val="annotation subject"/>
    <w:basedOn w:val="CommentText"/>
    <w:next w:val="CommentText"/>
    <w:link w:val="CommentSubjectChar"/>
    <w:uiPriority w:val="99"/>
    <w:semiHidden/>
    <w:unhideWhenUsed/>
    <w:rsid w:val="00E96850"/>
    <w:pPr>
      <w:spacing w:line="240" w:lineRule="auto"/>
    </w:pPr>
    <w:rPr>
      <w:b/>
      <w:bCs/>
    </w:rPr>
  </w:style>
  <w:style w:type="character" w:customStyle="1" w:styleId="CommentSubjectChar">
    <w:name w:val="Comment Subject Char"/>
    <w:basedOn w:val="CommentTextChar1"/>
    <w:link w:val="CommentSubject"/>
    <w:uiPriority w:val="99"/>
    <w:semiHidden/>
    <w:rsid w:val="00E96850"/>
    <w:rPr>
      <w:rFonts w:ascii="Calibri" w:eastAsia="SimSun" w:hAnsi="Calibri" w:cs="Calibri"/>
      <w:b/>
      <w:bCs/>
      <w:kern w:val="1"/>
      <w:sz w:val="20"/>
      <w:szCs w:val="20"/>
      <w:lang w:eastAsia="ar-SA"/>
    </w:rPr>
  </w:style>
  <w:style w:type="paragraph" w:customStyle="1" w:styleId="EndNoteBibliographyTitle">
    <w:name w:val="EndNote Bibliography Title"/>
    <w:basedOn w:val="Normal"/>
    <w:link w:val="EndNoteBibliographyTitleChar"/>
    <w:rsid w:val="00E96850"/>
    <w:pPr>
      <w:spacing w:after="0"/>
      <w:jc w:val="center"/>
    </w:pPr>
    <w:rPr>
      <w:noProof/>
    </w:rPr>
  </w:style>
  <w:style w:type="character" w:customStyle="1" w:styleId="EndNoteBibliographyTitleChar">
    <w:name w:val="EndNote Bibliography Title Char"/>
    <w:basedOn w:val="DefaultParagraphFont"/>
    <w:link w:val="EndNoteBibliographyTitle"/>
    <w:rsid w:val="00E96850"/>
    <w:rPr>
      <w:rFonts w:ascii="Calibri" w:eastAsia="SimSun" w:hAnsi="Calibri" w:cs="Calibri"/>
      <w:noProof/>
      <w:kern w:val="1"/>
      <w:lang w:eastAsia="ar-SA"/>
    </w:rPr>
  </w:style>
  <w:style w:type="paragraph" w:customStyle="1" w:styleId="EndNoteBibliography">
    <w:name w:val="EndNote Bibliography"/>
    <w:basedOn w:val="Normal"/>
    <w:link w:val="EndNoteBibliographyChar"/>
    <w:rsid w:val="00E96850"/>
    <w:pPr>
      <w:spacing w:line="240" w:lineRule="auto"/>
      <w:jc w:val="both"/>
    </w:pPr>
    <w:rPr>
      <w:noProof/>
    </w:rPr>
  </w:style>
  <w:style w:type="character" w:customStyle="1" w:styleId="EndNoteBibliographyChar">
    <w:name w:val="EndNote Bibliography Char"/>
    <w:basedOn w:val="DefaultParagraphFont"/>
    <w:link w:val="EndNoteBibliography"/>
    <w:rsid w:val="00E96850"/>
    <w:rPr>
      <w:rFonts w:ascii="Calibri" w:eastAsia="SimSun" w:hAnsi="Calibri" w:cs="Calibri"/>
      <w:noProof/>
      <w:kern w:val="1"/>
      <w:lang w:eastAsia="ar-SA"/>
    </w:rPr>
  </w:style>
  <w:style w:type="character" w:styleId="Hyperlink">
    <w:name w:val="Hyperlink"/>
    <w:basedOn w:val="DefaultParagraphFont"/>
    <w:uiPriority w:val="99"/>
    <w:unhideWhenUsed/>
    <w:rsid w:val="00E96850"/>
    <w:rPr>
      <w:color w:val="0000FF" w:themeColor="hyperlink"/>
      <w:u w:val="single"/>
    </w:rPr>
  </w:style>
  <w:style w:type="paragraph" w:customStyle="1" w:styleId="yiv3515667456msonormal">
    <w:name w:val="yiv3515667456msonormal"/>
    <w:basedOn w:val="Normal"/>
    <w:rsid w:val="00B301D1"/>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US" w:bidi="bn-IN"/>
    </w:rPr>
  </w:style>
  <w:style w:type="paragraph" w:styleId="NormalWeb">
    <w:name w:val="Normal (Web)"/>
    <w:basedOn w:val="Normal"/>
    <w:uiPriority w:val="99"/>
    <w:rsid w:val="00787925"/>
    <w:pPr>
      <w:suppressAutoHyphens w:val="0"/>
      <w:spacing w:before="100" w:beforeAutospacing="1" w:after="100" w:afterAutospacing="1" w:line="240" w:lineRule="auto"/>
    </w:pPr>
    <w:rPr>
      <w:rFonts w:ascii="Arial" w:eastAsia="Times New Roman" w:hAnsi="Arial" w:cs="Times New Roman"/>
      <w:color w:val="000000"/>
      <w:kern w:val="0"/>
      <w:sz w:val="24"/>
      <w:szCs w:val="24"/>
      <w:lang w:eastAsia="en-US" w:bidi="bn-BD"/>
    </w:rPr>
  </w:style>
  <w:style w:type="character" w:customStyle="1" w:styleId="ptdocpublication">
    <w:name w:val="ptdocpublication"/>
    <w:basedOn w:val="DefaultParagraphFont"/>
    <w:rsid w:val="00787925"/>
  </w:style>
  <w:style w:type="paragraph" w:styleId="Footer">
    <w:name w:val="footer"/>
    <w:basedOn w:val="Normal"/>
    <w:link w:val="FooterChar"/>
    <w:uiPriority w:val="99"/>
    <w:unhideWhenUsed/>
    <w:rsid w:val="00A26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8DE"/>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23982">
      <w:bodyDiv w:val="1"/>
      <w:marLeft w:val="0"/>
      <w:marRight w:val="0"/>
      <w:marTop w:val="0"/>
      <w:marBottom w:val="0"/>
      <w:divBdr>
        <w:top w:val="none" w:sz="0" w:space="0" w:color="auto"/>
        <w:left w:val="none" w:sz="0" w:space="0" w:color="auto"/>
        <w:bottom w:val="none" w:sz="0" w:space="0" w:color="auto"/>
        <w:right w:val="none" w:sz="0" w:space="0" w:color="auto"/>
      </w:divBdr>
    </w:div>
    <w:div w:id="641542310">
      <w:bodyDiv w:val="1"/>
      <w:marLeft w:val="0"/>
      <w:marRight w:val="0"/>
      <w:marTop w:val="0"/>
      <w:marBottom w:val="0"/>
      <w:divBdr>
        <w:top w:val="none" w:sz="0" w:space="0" w:color="auto"/>
        <w:left w:val="none" w:sz="0" w:space="0" w:color="auto"/>
        <w:bottom w:val="none" w:sz="0" w:space="0" w:color="auto"/>
        <w:right w:val="none" w:sz="0" w:space="0" w:color="auto"/>
      </w:divBdr>
      <w:divsChild>
        <w:div w:id="743915866">
          <w:marLeft w:val="0"/>
          <w:marRight w:val="0"/>
          <w:marTop w:val="0"/>
          <w:marBottom w:val="0"/>
          <w:divBdr>
            <w:top w:val="none" w:sz="0" w:space="0" w:color="auto"/>
            <w:left w:val="none" w:sz="0" w:space="0" w:color="auto"/>
            <w:bottom w:val="none" w:sz="0" w:space="0" w:color="auto"/>
            <w:right w:val="none" w:sz="0" w:space="0" w:color="auto"/>
          </w:divBdr>
        </w:div>
        <w:div w:id="1058867469">
          <w:marLeft w:val="0"/>
          <w:marRight w:val="0"/>
          <w:marTop w:val="0"/>
          <w:marBottom w:val="0"/>
          <w:divBdr>
            <w:top w:val="none" w:sz="0" w:space="0" w:color="auto"/>
            <w:left w:val="none" w:sz="0" w:space="0" w:color="auto"/>
            <w:bottom w:val="none" w:sz="0" w:space="0" w:color="auto"/>
            <w:right w:val="none" w:sz="0" w:space="0" w:color="auto"/>
          </w:divBdr>
        </w:div>
        <w:div w:id="1340964001">
          <w:marLeft w:val="0"/>
          <w:marRight w:val="0"/>
          <w:marTop w:val="0"/>
          <w:marBottom w:val="0"/>
          <w:divBdr>
            <w:top w:val="none" w:sz="0" w:space="0" w:color="auto"/>
            <w:left w:val="none" w:sz="0" w:space="0" w:color="auto"/>
            <w:bottom w:val="none" w:sz="0" w:space="0" w:color="auto"/>
            <w:right w:val="none" w:sz="0" w:space="0" w:color="auto"/>
          </w:divBdr>
        </w:div>
        <w:div w:id="1249853415">
          <w:marLeft w:val="0"/>
          <w:marRight w:val="0"/>
          <w:marTop w:val="0"/>
          <w:marBottom w:val="0"/>
          <w:divBdr>
            <w:top w:val="none" w:sz="0" w:space="0" w:color="auto"/>
            <w:left w:val="none" w:sz="0" w:space="0" w:color="auto"/>
            <w:bottom w:val="none" w:sz="0" w:space="0" w:color="auto"/>
            <w:right w:val="none" w:sz="0" w:space="0" w:color="auto"/>
          </w:divBdr>
        </w:div>
      </w:divsChild>
    </w:div>
    <w:div w:id="824398367">
      <w:bodyDiv w:val="1"/>
      <w:marLeft w:val="0"/>
      <w:marRight w:val="0"/>
      <w:marTop w:val="0"/>
      <w:marBottom w:val="0"/>
      <w:divBdr>
        <w:top w:val="none" w:sz="0" w:space="0" w:color="auto"/>
        <w:left w:val="none" w:sz="0" w:space="0" w:color="auto"/>
        <w:bottom w:val="none" w:sz="0" w:space="0" w:color="auto"/>
        <w:right w:val="none" w:sz="0" w:space="0" w:color="auto"/>
      </w:divBdr>
    </w:div>
    <w:div w:id="920603995">
      <w:bodyDiv w:val="1"/>
      <w:marLeft w:val="0"/>
      <w:marRight w:val="0"/>
      <w:marTop w:val="0"/>
      <w:marBottom w:val="0"/>
      <w:divBdr>
        <w:top w:val="none" w:sz="0" w:space="0" w:color="auto"/>
        <w:left w:val="none" w:sz="0" w:space="0" w:color="auto"/>
        <w:bottom w:val="none" w:sz="0" w:space="0" w:color="auto"/>
        <w:right w:val="none" w:sz="0" w:space="0" w:color="auto"/>
      </w:divBdr>
      <w:divsChild>
        <w:div w:id="657921233">
          <w:marLeft w:val="0"/>
          <w:marRight w:val="0"/>
          <w:marTop w:val="0"/>
          <w:marBottom w:val="0"/>
          <w:divBdr>
            <w:top w:val="none" w:sz="0" w:space="0" w:color="auto"/>
            <w:left w:val="none" w:sz="0" w:space="0" w:color="auto"/>
            <w:bottom w:val="none" w:sz="0" w:space="0" w:color="auto"/>
            <w:right w:val="none" w:sz="0" w:space="0" w:color="auto"/>
          </w:divBdr>
        </w:div>
        <w:div w:id="630281739">
          <w:marLeft w:val="0"/>
          <w:marRight w:val="0"/>
          <w:marTop w:val="0"/>
          <w:marBottom w:val="0"/>
          <w:divBdr>
            <w:top w:val="none" w:sz="0" w:space="0" w:color="auto"/>
            <w:left w:val="none" w:sz="0" w:space="0" w:color="auto"/>
            <w:bottom w:val="none" w:sz="0" w:space="0" w:color="auto"/>
            <w:right w:val="none" w:sz="0" w:space="0" w:color="auto"/>
          </w:divBdr>
        </w:div>
        <w:div w:id="341859042">
          <w:marLeft w:val="0"/>
          <w:marRight w:val="0"/>
          <w:marTop w:val="0"/>
          <w:marBottom w:val="0"/>
          <w:divBdr>
            <w:top w:val="none" w:sz="0" w:space="0" w:color="auto"/>
            <w:left w:val="none" w:sz="0" w:space="0" w:color="auto"/>
            <w:bottom w:val="none" w:sz="0" w:space="0" w:color="auto"/>
            <w:right w:val="none" w:sz="0" w:space="0" w:color="auto"/>
          </w:divBdr>
        </w:div>
      </w:divsChild>
    </w:div>
    <w:div w:id="1009793617">
      <w:bodyDiv w:val="1"/>
      <w:marLeft w:val="0"/>
      <w:marRight w:val="0"/>
      <w:marTop w:val="0"/>
      <w:marBottom w:val="0"/>
      <w:divBdr>
        <w:top w:val="none" w:sz="0" w:space="0" w:color="auto"/>
        <w:left w:val="none" w:sz="0" w:space="0" w:color="auto"/>
        <w:bottom w:val="none" w:sz="0" w:space="0" w:color="auto"/>
        <w:right w:val="none" w:sz="0" w:space="0" w:color="auto"/>
      </w:divBdr>
      <w:divsChild>
        <w:div w:id="167255689">
          <w:marLeft w:val="0"/>
          <w:marRight w:val="0"/>
          <w:marTop w:val="0"/>
          <w:marBottom w:val="0"/>
          <w:divBdr>
            <w:top w:val="none" w:sz="0" w:space="0" w:color="auto"/>
            <w:left w:val="none" w:sz="0" w:space="0" w:color="auto"/>
            <w:bottom w:val="none" w:sz="0" w:space="0" w:color="auto"/>
            <w:right w:val="none" w:sz="0" w:space="0" w:color="auto"/>
          </w:divBdr>
          <w:divsChild>
            <w:div w:id="1189176084">
              <w:marLeft w:val="0"/>
              <w:marRight w:val="0"/>
              <w:marTop w:val="0"/>
              <w:marBottom w:val="0"/>
              <w:divBdr>
                <w:top w:val="none" w:sz="0" w:space="0" w:color="auto"/>
                <w:left w:val="none" w:sz="0" w:space="0" w:color="auto"/>
                <w:bottom w:val="none" w:sz="0" w:space="0" w:color="auto"/>
                <w:right w:val="none" w:sz="0" w:space="0" w:color="auto"/>
              </w:divBdr>
              <w:divsChild>
                <w:div w:id="1090002507">
                  <w:marLeft w:val="0"/>
                  <w:marRight w:val="0"/>
                  <w:marTop w:val="0"/>
                  <w:marBottom w:val="0"/>
                  <w:divBdr>
                    <w:top w:val="none" w:sz="0" w:space="0" w:color="auto"/>
                    <w:left w:val="none" w:sz="0" w:space="0" w:color="auto"/>
                    <w:bottom w:val="none" w:sz="0" w:space="0" w:color="auto"/>
                    <w:right w:val="none" w:sz="0" w:space="0" w:color="auto"/>
                  </w:divBdr>
                  <w:divsChild>
                    <w:div w:id="1175454833">
                      <w:marLeft w:val="0"/>
                      <w:marRight w:val="0"/>
                      <w:marTop w:val="0"/>
                      <w:marBottom w:val="0"/>
                      <w:divBdr>
                        <w:top w:val="none" w:sz="0" w:space="0" w:color="auto"/>
                        <w:left w:val="none" w:sz="0" w:space="0" w:color="auto"/>
                        <w:bottom w:val="none" w:sz="0" w:space="0" w:color="auto"/>
                        <w:right w:val="none" w:sz="0" w:space="0" w:color="auto"/>
                      </w:divBdr>
                      <w:divsChild>
                        <w:div w:id="239796426">
                          <w:marLeft w:val="0"/>
                          <w:marRight w:val="0"/>
                          <w:marTop w:val="0"/>
                          <w:marBottom w:val="0"/>
                          <w:divBdr>
                            <w:top w:val="none" w:sz="0" w:space="0" w:color="auto"/>
                            <w:left w:val="none" w:sz="0" w:space="0" w:color="auto"/>
                            <w:bottom w:val="none" w:sz="0" w:space="0" w:color="auto"/>
                            <w:right w:val="none" w:sz="0" w:space="0" w:color="auto"/>
                          </w:divBdr>
                        </w:div>
                      </w:divsChild>
                    </w:div>
                    <w:div w:id="1758332722">
                      <w:marLeft w:val="0"/>
                      <w:marRight w:val="0"/>
                      <w:marTop w:val="0"/>
                      <w:marBottom w:val="0"/>
                      <w:divBdr>
                        <w:top w:val="none" w:sz="0" w:space="0" w:color="auto"/>
                        <w:left w:val="none" w:sz="0" w:space="0" w:color="auto"/>
                        <w:bottom w:val="none" w:sz="0" w:space="0" w:color="auto"/>
                        <w:right w:val="none" w:sz="0" w:space="0" w:color="auto"/>
                      </w:divBdr>
                      <w:divsChild>
                        <w:div w:id="1849442962">
                          <w:marLeft w:val="0"/>
                          <w:marRight w:val="0"/>
                          <w:marTop w:val="0"/>
                          <w:marBottom w:val="0"/>
                          <w:divBdr>
                            <w:top w:val="none" w:sz="0" w:space="0" w:color="auto"/>
                            <w:left w:val="none" w:sz="0" w:space="0" w:color="auto"/>
                            <w:bottom w:val="none" w:sz="0" w:space="0" w:color="auto"/>
                            <w:right w:val="none" w:sz="0" w:space="0" w:color="auto"/>
                          </w:divBdr>
                        </w:div>
                      </w:divsChild>
                    </w:div>
                    <w:div w:id="2017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6133">
          <w:marLeft w:val="0"/>
          <w:marRight w:val="0"/>
          <w:marTop w:val="0"/>
          <w:marBottom w:val="0"/>
          <w:divBdr>
            <w:top w:val="none" w:sz="0" w:space="0" w:color="auto"/>
            <w:left w:val="none" w:sz="0" w:space="0" w:color="auto"/>
            <w:bottom w:val="none" w:sz="0" w:space="0" w:color="auto"/>
            <w:right w:val="none" w:sz="0" w:space="0" w:color="auto"/>
          </w:divBdr>
          <w:divsChild>
            <w:div w:id="645818308">
              <w:marLeft w:val="0"/>
              <w:marRight w:val="0"/>
              <w:marTop w:val="0"/>
              <w:marBottom w:val="0"/>
              <w:divBdr>
                <w:top w:val="none" w:sz="0" w:space="0" w:color="auto"/>
                <w:left w:val="none" w:sz="0" w:space="0" w:color="auto"/>
                <w:bottom w:val="none" w:sz="0" w:space="0" w:color="auto"/>
                <w:right w:val="none" w:sz="0" w:space="0" w:color="auto"/>
              </w:divBdr>
              <w:divsChild>
                <w:div w:id="703290642">
                  <w:marLeft w:val="0"/>
                  <w:marRight w:val="0"/>
                  <w:marTop w:val="0"/>
                  <w:marBottom w:val="0"/>
                  <w:divBdr>
                    <w:top w:val="none" w:sz="0" w:space="0" w:color="auto"/>
                    <w:left w:val="none" w:sz="0" w:space="0" w:color="auto"/>
                    <w:bottom w:val="none" w:sz="0" w:space="0" w:color="auto"/>
                    <w:right w:val="none" w:sz="0" w:space="0" w:color="auto"/>
                  </w:divBdr>
                  <w:divsChild>
                    <w:div w:id="1524323985">
                      <w:marLeft w:val="0"/>
                      <w:marRight w:val="0"/>
                      <w:marTop w:val="0"/>
                      <w:marBottom w:val="0"/>
                      <w:divBdr>
                        <w:top w:val="none" w:sz="0" w:space="0" w:color="auto"/>
                        <w:left w:val="none" w:sz="0" w:space="0" w:color="auto"/>
                        <w:bottom w:val="none" w:sz="0" w:space="0" w:color="auto"/>
                        <w:right w:val="none" w:sz="0" w:space="0" w:color="auto"/>
                      </w:divBdr>
                      <w:divsChild>
                        <w:div w:id="973221604">
                          <w:marLeft w:val="0"/>
                          <w:marRight w:val="0"/>
                          <w:marTop w:val="0"/>
                          <w:marBottom w:val="0"/>
                          <w:divBdr>
                            <w:top w:val="none" w:sz="0" w:space="0" w:color="auto"/>
                            <w:left w:val="none" w:sz="0" w:space="0" w:color="auto"/>
                            <w:bottom w:val="none" w:sz="0" w:space="0" w:color="auto"/>
                            <w:right w:val="none" w:sz="0" w:space="0" w:color="auto"/>
                          </w:divBdr>
                          <w:divsChild>
                            <w:div w:id="2109621211">
                              <w:marLeft w:val="0"/>
                              <w:marRight w:val="0"/>
                              <w:marTop w:val="0"/>
                              <w:marBottom w:val="0"/>
                              <w:divBdr>
                                <w:top w:val="none" w:sz="0" w:space="0" w:color="auto"/>
                                <w:left w:val="none" w:sz="0" w:space="0" w:color="auto"/>
                                <w:bottom w:val="none" w:sz="0" w:space="0" w:color="auto"/>
                                <w:right w:val="none" w:sz="0" w:space="0" w:color="auto"/>
                              </w:divBdr>
                              <w:divsChild>
                                <w:div w:id="1863009759">
                                  <w:marLeft w:val="0"/>
                                  <w:marRight w:val="0"/>
                                  <w:marTop w:val="0"/>
                                  <w:marBottom w:val="0"/>
                                  <w:divBdr>
                                    <w:top w:val="none" w:sz="0" w:space="0" w:color="auto"/>
                                    <w:left w:val="none" w:sz="0" w:space="0" w:color="auto"/>
                                    <w:bottom w:val="none" w:sz="0" w:space="0" w:color="auto"/>
                                    <w:right w:val="none" w:sz="0" w:space="0" w:color="auto"/>
                                  </w:divBdr>
                                </w:div>
                                <w:div w:id="224147561">
                                  <w:marLeft w:val="0"/>
                                  <w:marRight w:val="0"/>
                                  <w:marTop w:val="0"/>
                                  <w:marBottom w:val="0"/>
                                  <w:divBdr>
                                    <w:top w:val="none" w:sz="0" w:space="0" w:color="auto"/>
                                    <w:left w:val="none" w:sz="0" w:space="0" w:color="auto"/>
                                    <w:bottom w:val="none" w:sz="0" w:space="0" w:color="auto"/>
                                    <w:right w:val="none" w:sz="0" w:space="0" w:color="auto"/>
                                  </w:divBdr>
                                </w:div>
                                <w:div w:id="137960810">
                                  <w:marLeft w:val="0"/>
                                  <w:marRight w:val="0"/>
                                  <w:marTop w:val="0"/>
                                  <w:marBottom w:val="0"/>
                                  <w:divBdr>
                                    <w:top w:val="none" w:sz="0" w:space="0" w:color="auto"/>
                                    <w:left w:val="none" w:sz="0" w:space="0" w:color="auto"/>
                                    <w:bottom w:val="none" w:sz="0" w:space="0" w:color="auto"/>
                                    <w:right w:val="none" w:sz="0" w:space="0" w:color="auto"/>
                                  </w:divBdr>
                                  <w:divsChild>
                                    <w:div w:id="1630239828">
                                      <w:marLeft w:val="0"/>
                                      <w:marRight w:val="0"/>
                                      <w:marTop w:val="0"/>
                                      <w:marBottom w:val="0"/>
                                      <w:divBdr>
                                        <w:top w:val="none" w:sz="0" w:space="0" w:color="auto"/>
                                        <w:left w:val="none" w:sz="0" w:space="0" w:color="auto"/>
                                        <w:bottom w:val="none" w:sz="0" w:space="0" w:color="auto"/>
                                        <w:right w:val="none" w:sz="0" w:space="0" w:color="auto"/>
                                      </w:divBdr>
                                      <w:divsChild>
                                        <w:div w:id="735394444">
                                          <w:marLeft w:val="0"/>
                                          <w:marRight w:val="0"/>
                                          <w:marTop w:val="0"/>
                                          <w:marBottom w:val="0"/>
                                          <w:divBdr>
                                            <w:top w:val="none" w:sz="0" w:space="0" w:color="auto"/>
                                            <w:left w:val="none" w:sz="0" w:space="0" w:color="auto"/>
                                            <w:bottom w:val="none" w:sz="0" w:space="0" w:color="auto"/>
                                            <w:right w:val="none" w:sz="0" w:space="0" w:color="auto"/>
                                          </w:divBdr>
                                        </w:div>
                                        <w:div w:id="1465149520">
                                          <w:marLeft w:val="0"/>
                                          <w:marRight w:val="0"/>
                                          <w:marTop w:val="0"/>
                                          <w:marBottom w:val="0"/>
                                          <w:divBdr>
                                            <w:top w:val="none" w:sz="0" w:space="0" w:color="auto"/>
                                            <w:left w:val="none" w:sz="0" w:space="0" w:color="auto"/>
                                            <w:bottom w:val="none" w:sz="0" w:space="0" w:color="auto"/>
                                            <w:right w:val="none" w:sz="0" w:space="0" w:color="auto"/>
                                          </w:divBdr>
                                          <w:divsChild>
                                            <w:div w:id="4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1449">
                                      <w:marLeft w:val="0"/>
                                      <w:marRight w:val="0"/>
                                      <w:marTop w:val="0"/>
                                      <w:marBottom w:val="0"/>
                                      <w:divBdr>
                                        <w:top w:val="none" w:sz="0" w:space="0" w:color="auto"/>
                                        <w:left w:val="none" w:sz="0" w:space="0" w:color="auto"/>
                                        <w:bottom w:val="none" w:sz="0" w:space="0" w:color="auto"/>
                                        <w:right w:val="none" w:sz="0" w:space="0" w:color="auto"/>
                                      </w:divBdr>
                                      <w:divsChild>
                                        <w:div w:id="1316033962">
                                          <w:marLeft w:val="0"/>
                                          <w:marRight w:val="0"/>
                                          <w:marTop w:val="0"/>
                                          <w:marBottom w:val="0"/>
                                          <w:divBdr>
                                            <w:top w:val="none" w:sz="0" w:space="0" w:color="auto"/>
                                            <w:left w:val="none" w:sz="0" w:space="0" w:color="auto"/>
                                            <w:bottom w:val="none" w:sz="0" w:space="0" w:color="auto"/>
                                            <w:right w:val="none" w:sz="0" w:space="0" w:color="auto"/>
                                          </w:divBdr>
                                        </w:div>
                                        <w:div w:id="1643920439">
                                          <w:marLeft w:val="0"/>
                                          <w:marRight w:val="0"/>
                                          <w:marTop w:val="0"/>
                                          <w:marBottom w:val="0"/>
                                          <w:divBdr>
                                            <w:top w:val="none" w:sz="0" w:space="0" w:color="auto"/>
                                            <w:left w:val="none" w:sz="0" w:space="0" w:color="auto"/>
                                            <w:bottom w:val="none" w:sz="0" w:space="0" w:color="auto"/>
                                            <w:right w:val="none" w:sz="0" w:space="0" w:color="auto"/>
                                          </w:divBdr>
                                          <w:divsChild>
                                            <w:div w:id="7600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32096">
                                      <w:marLeft w:val="0"/>
                                      <w:marRight w:val="0"/>
                                      <w:marTop w:val="0"/>
                                      <w:marBottom w:val="0"/>
                                      <w:divBdr>
                                        <w:top w:val="none" w:sz="0" w:space="0" w:color="auto"/>
                                        <w:left w:val="none" w:sz="0" w:space="0" w:color="auto"/>
                                        <w:bottom w:val="none" w:sz="0" w:space="0" w:color="auto"/>
                                        <w:right w:val="none" w:sz="0" w:space="0" w:color="auto"/>
                                      </w:divBdr>
                                      <w:divsChild>
                                        <w:div w:id="814612546">
                                          <w:marLeft w:val="0"/>
                                          <w:marRight w:val="0"/>
                                          <w:marTop w:val="0"/>
                                          <w:marBottom w:val="0"/>
                                          <w:divBdr>
                                            <w:top w:val="none" w:sz="0" w:space="0" w:color="auto"/>
                                            <w:left w:val="none" w:sz="0" w:space="0" w:color="auto"/>
                                            <w:bottom w:val="none" w:sz="0" w:space="0" w:color="auto"/>
                                            <w:right w:val="none" w:sz="0" w:space="0" w:color="auto"/>
                                          </w:divBdr>
                                        </w:div>
                                        <w:div w:id="1773814342">
                                          <w:marLeft w:val="0"/>
                                          <w:marRight w:val="0"/>
                                          <w:marTop w:val="0"/>
                                          <w:marBottom w:val="0"/>
                                          <w:divBdr>
                                            <w:top w:val="none" w:sz="0" w:space="0" w:color="auto"/>
                                            <w:left w:val="none" w:sz="0" w:space="0" w:color="auto"/>
                                            <w:bottom w:val="none" w:sz="0" w:space="0" w:color="auto"/>
                                            <w:right w:val="none" w:sz="0" w:space="0" w:color="auto"/>
                                          </w:divBdr>
                                          <w:divsChild>
                                            <w:div w:id="20073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830148">
                          <w:marLeft w:val="0"/>
                          <w:marRight w:val="0"/>
                          <w:marTop w:val="0"/>
                          <w:marBottom w:val="0"/>
                          <w:divBdr>
                            <w:top w:val="none" w:sz="0" w:space="0" w:color="auto"/>
                            <w:left w:val="none" w:sz="0" w:space="0" w:color="auto"/>
                            <w:bottom w:val="none" w:sz="0" w:space="0" w:color="auto"/>
                            <w:right w:val="none" w:sz="0" w:space="0" w:color="auto"/>
                          </w:divBdr>
                          <w:divsChild>
                            <w:div w:id="698119277">
                              <w:marLeft w:val="0"/>
                              <w:marRight w:val="0"/>
                              <w:marTop w:val="0"/>
                              <w:marBottom w:val="0"/>
                              <w:divBdr>
                                <w:top w:val="none" w:sz="0" w:space="0" w:color="auto"/>
                                <w:left w:val="none" w:sz="0" w:space="0" w:color="auto"/>
                                <w:bottom w:val="none" w:sz="0" w:space="0" w:color="auto"/>
                                <w:right w:val="none" w:sz="0" w:space="0" w:color="auto"/>
                              </w:divBdr>
                              <w:divsChild>
                                <w:div w:id="790056911">
                                  <w:marLeft w:val="0"/>
                                  <w:marRight w:val="0"/>
                                  <w:marTop w:val="0"/>
                                  <w:marBottom w:val="0"/>
                                  <w:divBdr>
                                    <w:top w:val="none" w:sz="0" w:space="0" w:color="auto"/>
                                    <w:left w:val="none" w:sz="0" w:space="0" w:color="auto"/>
                                    <w:bottom w:val="none" w:sz="0" w:space="0" w:color="auto"/>
                                    <w:right w:val="none" w:sz="0" w:space="0" w:color="auto"/>
                                  </w:divBdr>
                                  <w:divsChild>
                                    <w:div w:id="72246723">
                                      <w:marLeft w:val="0"/>
                                      <w:marRight w:val="0"/>
                                      <w:marTop w:val="0"/>
                                      <w:marBottom w:val="0"/>
                                      <w:divBdr>
                                        <w:top w:val="none" w:sz="0" w:space="0" w:color="auto"/>
                                        <w:left w:val="none" w:sz="0" w:space="0" w:color="auto"/>
                                        <w:bottom w:val="none" w:sz="0" w:space="0" w:color="auto"/>
                                        <w:right w:val="none" w:sz="0" w:space="0" w:color="auto"/>
                                      </w:divBdr>
                                    </w:div>
                                    <w:div w:id="187842452">
                                      <w:marLeft w:val="0"/>
                                      <w:marRight w:val="0"/>
                                      <w:marTop w:val="0"/>
                                      <w:marBottom w:val="0"/>
                                      <w:divBdr>
                                        <w:top w:val="none" w:sz="0" w:space="0" w:color="auto"/>
                                        <w:left w:val="none" w:sz="0" w:space="0" w:color="auto"/>
                                        <w:bottom w:val="none" w:sz="0" w:space="0" w:color="auto"/>
                                        <w:right w:val="none" w:sz="0" w:space="0" w:color="auto"/>
                                      </w:divBdr>
                                    </w:div>
                                  </w:divsChild>
                                </w:div>
                                <w:div w:id="12976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run.mustafa@usm.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DA1E9-EF14-42F5-97BA-B4C0F0BF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8970</Words>
  <Characters>51133</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XU</Company>
  <LinksUpToDate>false</LinksUpToDate>
  <CharactersWithSpaces>59984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mmustaf</cp:lastModifiedBy>
  <cp:revision>2</cp:revision>
  <cp:lastPrinted>2015-05-08T14:23:00Z</cp:lastPrinted>
  <dcterms:created xsi:type="dcterms:W3CDTF">2015-08-22T01:43:00Z</dcterms:created>
  <dcterms:modified xsi:type="dcterms:W3CDTF">2015-08-22T01:43:00Z</dcterms:modified>
</cp:coreProperties>
</file>